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a14="http://schemas.microsoft.com/office/drawing/2010/main" xmlns:pic="http://schemas.openxmlformats.org/drawingml/2006/picture" mc:Ignorable="w14 w15 w16se w16cid w16 w16cex w16sdtdh wp14">
  <w:body>
    <w:p w:rsidRPr="001958CB" w:rsidR="001958CB" w:rsidP="001958CB" w:rsidRDefault="001958CB" w14:paraId="481E3910" w14:textId="77777777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:rsidRPr="003D7F22" w:rsidR="007406AB" w:rsidP="001958CB" w:rsidRDefault="007406AB" w14:paraId="1C62555E" w14:textId="34B2BD8A">
      <w:pPr>
        <w:spacing w:before="240" w:after="0" w:line="240" w:lineRule="auto"/>
        <w:rPr>
          <w:rFonts w:ascii="Times New Roman" w:hAnsi="Times New Roman" w:cs="Times New Roman"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Automotive/Transportation Technology: </w:t>
      </w:r>
      <w:r w:rsidRPr="003D7F22">
        <w:rPr>
          <w:rFonts w:ascii="Times New Roman" w:hAnsi="Times New Roman" w:cs="Times New Roman"/>
          <w:i/>
          <w:iCs/>
          <w:sz w:val="36"/>
          <w:szCs w:val="36"/>
        </w:rPr>
        <w:t xml:space="preserve">Associate in </w:t>
      </w:r>
      <w:r w:rsidR="001958CB">
        <w:rPr>
          <w:rFonts w:ascii="Times New Roman" w:hAnsi="Times New Roman" w:cs="Times New Roman"/>
          <w:i/>
          <w:iCs/>
          <w:sz w:val="36"/>
          <w:szCs w:val="36"/>
        </w:rPr>
        <w:t>S</w:t>
      </w:r>
      <w:r w:rsidRPr="003D7F22">
        <w:rPr>
          <w:rFonts w:ascii="Times New Roman" w:hAnsi="Times New Roman" w:cs="Times New Roman"/>
          <w:i/>
          <w:iCs/>
          <w:sz w:val="36"/>
          <w:szCs w:val="36"/>
        </w:rPr>
        <w:t>cience</w:t>
      </w:r>
      <w:r>
        <w:rPr>
          <w:rFonts w:ascii="Times New Roman" w:hAnsi="Times New Roman" w:cs="Times New Roman"/>
          <w:i/>
          <w:iCs/>
          <w:sz w:val="36"/>
          <w:szCs w:val="36"/>
        </w:rPr>
        <w:t xml:space="preserve"> - Non-Transfer</w:t>
      </w:r>
    </w:p>
    <w:p w:rsidRPr="00D83B2B" w:rsidR="00D83B2B" w:rsidP="007406AB" w:rsidRDefault="007406AB" w14:paraId="788B100A" w14:textId="0468823E">
      <w:pPr>
        <w:spacing w:line="216" w:lineRule="auto"/>
        <w:rPr>
          <w:rFonts w:cstheme="minorHAnsi"/>
        </w:rPr>
      </w:pPr>
      <w:r w:rsidRPr="5871D46B" w:rsidR="007406AB">
        <w:rPr>
          <w:rFonts w:cs="Calibri" w:cstheme="minorAscii"/>
        </w:rPr>
        <w:t>The Automotive Technology program is designed to give students the knowledge and skills that they will need in order to be successful in the high-tech automotive repair shop of tomorrow. Our experienced instructors provide real-world knowledge and hands-on practice in performing automotive diagnosis, repair, and maintenance</w:t>
      </w:r>
      <w:r w:rsidRPr="5871D46B" w:rsidR="007406AB">
        <w:rPr>
          <w:rFonts w:cs="Calibri" w:cstheme="minorAscii"/>
        </w:rPr>
        <w:t>.</w:t>
      </w:r>
      <w:r w:rsidRPr="5871D46B" w:rsidR="00D83B2B">
        <w:rPr>
          <w:rFonts w:cs="Calibri" w:cstheme="minorAscii"/>
        </w:rPr>
        <w:t xml:space="preserve"> </w:t>
      </w:r>
    </w:p>
    <w:p w:rsidR="60C90FF9" w:rsidP="5871D46B" w:rsidRDefault="60C90FF9" w14:paraId="6C88AD12" w14:textId="69337BB3">
      <w:pPr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</w:pPr>
      <w:r w:rsidRPr="5871D46B" w:rsidR="60C90FF9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231F20"/>
          <w:sz w:val="22"/>
          <w:szCs w:val="22"/>
          <w:lang w:val="en-US"/>
        </w:rPr>
        <w:t>Please</w:t>
      </w:r>
      <w:r w:rsidRPr="5871D46B" w:rsidR="60C90FF9">
        <w:rPr>
          <w:rFonts w:ascii="Times New Roman" w:hAnsi="Times New Roman" w:eastAsia="Times New Roman" w:cs="Times New Roman"/>
          <w:b w:val="1"/>
          <w:bCs w:val="1"/>
          <w:i w:val="1"/>
          <w:iCs w:val="1"/>
          <w:noProof w:val="0"/>
          <w:sz w:val="22"/>
          <w:szCs w:val="22"/>
          <w:lang w:val="en-US"/>
        </w:rPr>
        <w:t xml:space="preserve"> see a Pathways Counselor: </w:t>
      </w:r>
      <w:r w:rsidRPr="5871D46B" w:rsidR="60C90FF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A local degree requires a minimum of 60 degree-applicable units with a minimum 2.0 GPA overall. </w:t>
      </w:r>
      <w:hyperlink r:id="R9eefa6e990f740be">
        <w:r w:rsidRPr="5871D46B" w:rsidR="60C90FF9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US"/>
          </w:rPr>
          <w:t>Contact a Counselor</w:t>
        </w:r>
      </w:hyperlink>
      <w:r w:rsidRPr="5871D46B" w:rsidR="60C90FF9">
        <w:rPr>
          <w:rFonts w:ascii="Calibri" w:hAnsi="Calibri" w:eastAsia="Calibri" w:cs="Calibri"/>
          <w:noProof w:val="0"/>
          <w:color w:val="231F20"/>
          <w:sz w:val="22"/>
          <w:szCs w:val="22"/>
          <w:lang w:val="en-US"/>
        </w:rPr>
        <w:t xml:space="preserve"> to create</w:t>
      </w:r>
      <w:r w:rsidRPr="5871D46B" w:rsidR="60C90FF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 an education plan customized to meet your needs</w:t>
      </w:r>
      <w:r w:rsidRPr="5871D46B" w:rsidR="60C90FF9">
        <w:rPr>
          <w:rFonts w:ascii="Times New Roman" w:hAnsi="Times New Roman" w:eastAsia="Times New Roman" w:cs="Times New Roman"/>
          <w:noProof w:val="0"/>
          <w:sz w:val="22"/>
          <w:szCs w:val="22"/>
          <w:lang w:val="en-US"/>
        </w:rPr>
        <w:t xml:space="preserve">.  </w:t>
      </w:r>
    </w:p>
    <w:p w:rsidRPr="00AC4A21" w:rsidR="008E1CE1" w:rsidP="00D97D8D" w:rsidRDefault="008E1CE1" w14:paraId="556100C0" w14:textId="77777777">
      <w:pPr>
        <w:rPr>
          <w:rStyle w:val="Hyperlink"/>
          <w:rFonts w:cstheme="minorHAnsi"/>
        </w:rPr>
        <w:sectPr w:rsidRPr="00AC4A21" w:rsidR="008E1CE1" w:rsidSect="00FE523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orient="portrait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:rsidRPr="00DB0AA6" w:rsidR="008E1CE1" w:rsidP="5871D46B" w:rsidRDefault="008E1CE1" w14:paraId="04384DF5" w14:textId="4A697A67">
      <w:pPr>
        <w:pStyle w:val="Heading10"/>
        <w:ind w:left="0"/>
      </w:pPr>
      <w:r w:rsidR="008E1CE1">
        <w:rPr/>
        <w:t>T</w:t>
      </w:r>
      <w:r w:rsidR="008E1CE1">
        <w:rPr/>
        <w:t>ransfer Majors/</w:t>
      </w:r>
      <w:r w:rsidRPr="5871D46B" w:rsidR="008E1CE1">
        <w:rPr>
          <w:color w:val="AF2624"/>
        </w:rPr>
        <w:t>Award</w:t>
      </w:r>
      <w:r w:rsidR="008E1CE1">
        <w:rPr/>
        <w:t xml:space="preserve"> </w:t>
      </w:r>
      <w:r w:rsidR="008E1CE1">
        <w:rPr/>
        <w:t>Focus</w:t>
      </w:r>
    </w:p>
    <w:p w:rsidRPr="007406AB" w:rsidR="007406AB" w:rsidP="007406AB" w:rsidRDefault="007406AB" w14:paraId="0B168E05" w14:textId="77777777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406AB">
        <w:rPr>
          <w:rFonts w:asciiTheme="minorHAnsi" w:hAnsiTheme="minorHAnsi" w:cstheme="minorHAnsi"/>
          <w:sz w:val="20"/>
          <w:szCs w:val="20"/>
        </w:rPr>
        <w:t xml:space="preserve">Automotive Technology, Non-transfer A.S. </w:t>
      </w:r>
    </w:p>
    <w:p w:rsidRPr="007406AB" w:rsidR="007406AB" w:rsidP="5871D46B" w:rsidRDefault="007406AB" w14:paraId="7B531C52" w14:textId="46EDD0A9">
      <w:pPr>
        <w:pStyle w:val="ListParagraph"/>
        <w:numPr>
          <w:ilvl w:val="0"/>
          <w:numId w:val="1"/>
        </w:numPr>
        <w:rPr>
          <w:rFonts w:cs="Calibri" w:cstheme="minorAscii"/>
          <w:sz w:val="20"/>
          <w:szCs w:val="20"/>
        </w:rPr>
      </w:pPr>
      <w:r w:rsidRPr="5871D46B" w:rsidR="007406AB">
        <w:rPr>
          <w:rFonts w:ascii="Calibri" w:hAnsi="Calibri" w:cs="Calibri" w:asciiTheme="minorAscii" w:hAnsiTheme="minorAscii" w:cstheme="minorAscii"/>
          <w:sz w:val="20"/>
          <w:szCs w:val="20"/>
        </w:rPr>
        <w:t>Automotive Technology Certificate</w:t>
      </w:r>
    </w:p>
    <w:p w:rsidRPr="007B70DE" w:rsidR="00CD74E2" w:rsidP="5871D46B" w:rsidRDefault="007B70DE" w14:paraId="2715CE70" w14:textId="740BD81E">
      <w:pPr>
        <w:pStyle w:val="Heading10"/>
        <w:rPr>
          <w:rFonts w:ascii="Calibri" w:hAnsi="Calibri" w:cs="Calibri" w:asciiTheme="minorAscii" w:hAnsiTheme="minorAscii" w:cstheme="minorAsci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column"/>
      </w:r>
      <w:r w:rsidR="17AA00A7">
        <w:rPr/>
        <w:t>G</w:t>
      </w:r>
      <w:r w:rsidR="00CD74E2">
        <w:rPr/>
        <w:t>E Pattern/Units</w:t>
      </w:r>
    </w:p>
    <w:p w:rsidRPr="00945659" w:rsidR="00CD74E2" w:rsidP="00CD74E2" w:rsidRDefault="0084524B" w14:paraId="54241E91" w14:textId="399AFF0D">
      <w:pPr>
        <w:pStyle w:val="ListParagraph"/>
        <w:numPr>
          <w:ilvl w:val="0"/>
          <w:numId w:val="4"/>
        </w:numPr>
        <w:rPr>
          <w:rFonts w:asciiTheme="minorHAnsi" w:hAnsiTheme="minorHAnsi" w:cstheme="minorHAnsi"/>
          <w:sz w:val="20"/>
          <w:szCs w:val="20"/>
        </w:rPr>
      </w:pPr>
      <w:r w:rsidRPr="00945659">
        <w:rPr>
          <w:rFonts w:asciiTheme="minorHAnsi" w:hAnsiTheme="minorHAnsi" w:cstheme="minorHAnsi"/>
          <w:sz w:val="20"/>
          <w:szCs w:val="20"/>
        </w:rPr>
        <w:t>GE</w:t>
      </w:r>
      <w:r w:rsidRPr="00945659" w:rsidR="006363D8">
        <w:rPr>
          <w:rFonts w:asciiTheme="minorHAnsi" w:hAnsiTheme="minorHAnsi" w:cstheme="minorHAnsi"/>
          <w:sz w:val="20"/>
          <w:szCs w:val="20"/>
        </w:rPr>
        <w:t xml:space="preserve"> Pattern</w:t>
      </w:r>
      <w:r w:rsidRPr="00945659">
        <w:rPr>
          <w:rFonts w:asciiTheme="minorHAnsi" w:hAnsiTheme="minorHAnsi" w:cstheme="minorHAnsi"/>
          <w:sz w:val="20"/>
          <w:szCs w:val="20"/>
        </w:rPr>
        <w:t xml:space="preserve">: </w:t>
      </w:r>
      <w:r w:rsidRPr="00945659" w:rsidR="006363D8">
        <w:rPr>
          <w:rFonts w:asciiTheme="minorHAnsi" w:hAnsiTheme="minorHAnsi" w:cstheme="minorHAnsi"/>
          <w:sz w:val="20"/>
          <w:szCs w:val="20"/>
        </w:rPr>
        <w:t xml:space="preserve">Option </w:t>
      </w:r>
      <w:r w:rsidR="007406AB">
        <w:rPr>
          <w:rFonts w:asciiTheme="minorHAnsi" w:hAnsiTheme="minorHAnsi" w:cstheme="minorHAnsi"/>
          <w:sz w:val="20"/>
          <w:szCs w:val="20"/>
        </w:rPr>
        <w:t>A</w:t>
      </w:r>
    </w:p>
    <w:p w:rsidRPr="008E1CE1" w:rsidR="008E1CE1" w:rsidP="5871D46B" w:rsidRDefault="008E1CE1" w14:paraId="4BBD8445" w14:textId="273016B2">
      <w:pPr>
        <w:pStyle w:val="ListParagraph"/>
        <w:numPr>
          <w:ilvl w:val="0"/>
          <w:numId w:val="4"/>
        </w:numPr>
        <w:rPr/>
        <w:sectPr w:rsidRPr="008E1CE1" w:rsidR="008E1CE1" w:rsidSect="00FE5239">
          <w:type w:val="continuous"/>
          <w:pgSz w:w="12240" w:h="15840" w:orient="portrait" w:code="1"/>
          <w:pgMar w:top="360" w:right="360" w:bottom="720" w:left="360" w:header="360" w:footer="144" w:gutter="0"/>
          <w:cols w:space="720" w:num="2"/>
          <w:titlePg/>
          <w:docGrid w:linePitch="360"/>
        </w:sectPr>
      </w:pPr>
      <w:r w:rsidRPr="5871D46B" w:rsidR="00CD74E2">
        <w:rPr>
          <w:rFonts w:ascii="Calibri" w:hAnsi="Calibri" w:cs="Calibri" w:asciiTheme="minorAscii" w:hAnsiTheme="minorAscii" w:cstheme="minorAscii"/>
          <w:sz w:val="20"/>
          <w:szCs w:val="20"/>
        </w:rPr>
        <w:t xml:space="preserve">Total Units: </w:t>
      </w:r>
      <w:r w:rsidRPr="5871D46B" w:rsidR="007406AB">
        <w:rPr>
          <w:rFonts w:ascii="Calibri" w:hAnsi="Calibri" w:cs="Calibri" w:asciiTheme="minorAscii" w:hAnsiTheme="minorAscii" w:cstheme="minorAscii"/>
          <w:sz w:val="20"/>
          <w:szCs w:val="20"/>
        </w:rPr>
        <w:t>60</w:t>
      </w:r>
    </w:p>
    <w:p w:rsidRPr="009C5953" w:rsidR="00BB5431" w:rsidP="5871D46B" w:rsidRDefault="0040638D" w14:paraId="64E88867" w14:textId="5B3FEABB">
      <w:pPr>
        <w:spacing w:after="0"/>
        <w:ind w:left="1080"/>
        <w:rPr>
          <w:rFonts w:cs="Calibri" w:cstheme="minorAscii"/>
          <w:color w:val="0563C1" w:themeColor="hyperlink"/>
          <w:sz w:val="20"/>
          <w:szCs w:val="20"/>
          <w:u w:val="single"/>
        </w:rPr>
      </w:pPr>
      <w:r w:rsidRPr="5871D46B" w:rsidR="0067051E">
        <w:rPr>
          <w:rFonts w:cs="Calibri" w:cstheme="minorAscii"/>
          <w:b w:val="1"/>
          <w:bCs w:val="1"/>
          <w:color w:val="231F20"/>
          <w:w w:val="105"/>
          <w:sz w:val="20"/>
          <w:szCs w:val="20"/>
        </w:rPr>
        <w:t>Program</w:t>
      </w:r>
      <w:r w:rsidRPr="5871D46B" w:rsidR="0067051E">
        <w:rPr>
          <w:rFonts w:cs="Calibri" w:cstheme="minorAscii"/>
          <w:b w:val="1"/>
          <w:bCs w:val="1"/>
          <w:color w:val="231F20"/>
          <w:spacing w:val="-23"/>
          <w:w w:val="105"/>
          <w:sz w:val="20"/>
          <w:szCs w:val="20"/>
        </w:rPr>
        <w:t xml:space="preserve"> </w:t>
      </w:r>
      <w:r w:rsidRPr="5871D46B" w:rsidR="0067051E">
        <w:rPr>
          <w:rFonts w:cs="Calibri" w:cstheme="minorAscii"/>
          <w:b w:val="1"/>
          <w:bCs w:val="1"/>
          <w:color w:val="231F20"/>
          <w:w w:val="105"/>
          <w:sz w:val="20"/>
          <w:szCs w:val="20"/>
        </w:rPr>
        <w:t>maps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 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indicate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 the major coursework and 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recommended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 general education courses to fulfill your degree in 2 years (approximately 15 units/semester or 30 units/year). </w:t>
      </w:r>
      <w:r w:rsidRPr="5871D46B" w:rsidR="001958CB">
        <w:rPr>
          <w:rFonts w:cs="Calibri" w:cstheme="minorAscii"/>
          <w:color w:val="231F20"/>
          <w:w w:val="105"/>
          <w:sz w:val="20"/>
          <w:szCs w:val="20"/>
        </w:rPr>
        <w:t xml:space="preserve">If you are a part-time student, start Semester 1 courses and follow the course sequence</w:t>
      </w:r>
      <w:r w:rsidRPr="5871D46B" w:rsidR="001958CB">
        <w:rPr>
          <w:rFonts w:cs="Calibri" w:cstheme="minorAscii"/>
          <w:color w:val="231F20"/>
          <w:w w:val="105"/>
          <w:sz w:val="20"/>
          <w:szCs w:val="20"/>
        </w:rPr>
        <w:t xml:space="preserve">.  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Some of the courses listed may be substituted by another course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.  </w:t>
      </w:r>
      <w:r w:rsidRPr="5871D46B" w:rsidR="0067051E">
        <w:rPr>
          <w:rFonts w:cs="Calibri" w:cstheme="minorAscii"/>
          <w:color w:val="231F20"/>
          <w:w w:val="105"/>
          <w:sz w:val="20"/>
          <w:szCs w:val="20"/>
        </w:rPr>
        <w:t xml:space="preserve">Please view these options in the official course </w:t>
      </w:r>
      <w:hyperlink w:history="1" r:id="R66608d7636994e93">
        <w:r w:rsidRPr="5871D46B" w:rsidR="0067051E">
          <w:rPr>
            <w:rStyle w:val="Hyperlink"/>
            <w:rFonts w:cs="Calibri" w:cstheme="minorAscii"/>
            <w:sz w:val="20"/>
            <w:szCs w:val="20"/>
          </w:rPr>
          <w:t>catalog</w:t>
        </w:r>
      </w:hyperlink>
      <w:r w:rsidRPr="5871D46B" w:rsidR="00442F57">
        <w:rPr>
          <w:rStyle w:val="Hyperlink"/>
          <w:rFonts w:cs="Calibri" w:cstheme="minorAscii"/>
          <w:sz w:val="20"/>
          <w:szCs w:val="20"/>
        </w:rPr>
        <w:t>.</w:t>
      </w:r>
    </w:p>
    <w:p w:rsidRPr="009D61FA" w:rsidR="009D0498" w:rsidP="005C0E4C" w:rsidRDefault="009D0498" w14:paraId="1FF0D769" w14:textId="56FD046E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>Semester 1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 w:rsidR="00F003A4"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1</w:t>
      </w:r>
      <w:r w:rsidR="007406AB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1 Program map"/>
        <w:tblDescription w:val="Program Map for Semester 1"/>
      </w:tblPr>
      <w:tblGrid>
        <w:gridCol w:w="1133"/>
        <w:gridCol w:w="2034"/>
        <w:gridCol w:w="5870"/>
        <w:gridCol w:w="1313"/>
      </w:tblGrid>
      <w:tr w:rsidR="009D0498" w:rsidTr="5871D46B" w14:paraId="42655BE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AF5BE0" w:rsidR="009D0498" w:rsidP="00B97C2C" w:rsidRDefault="009D0498" w14:paraId="75848BBE" w14:textId="1B63887C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Webdings" w:hAnsi="Webdings" w:eastAsia="Webdings" w:cs="Webdings"/>
                <w:color w:val="FFFFFF"/>
                <w:w w:val="85"/>
                <w:sz w:val="24"/>
                <w:szCs w:val="24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  <w:tcMar/>
          </w:tcPr>
          <w:p w:rsidRPr="00AF5BE0" w:rsidR="009D0498" w:rsidP="00B97C2C" w:rsidRDefault="009D0498" w14:paraId="78F1E57E" w14:textId="77777777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70" w:type="dxa"/>
            <w:tcMar/>
          </w:tcPr>
          <w:p w:rsidRPr="00AF5BE0" w:rsidR="009D0498" w:rsidP="00B97C2C" w:rsidRDefault="009D0498" w14:paraId="72FDFB25" w14:textId="77777777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AF5BE0" w:rsidR="009D0498" w:rsidP="00B97C2C" w:rsidRDefault="009D0498" w14:paraId="1498BBB2" w14:textId="77777777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Pr="00196E3C" w:rsidR="007406AB" w:rsidTr="5871D46B" w14:paraId="3DA5176E" w14:textId="7777777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458293C4" w14:textId="2894AFA4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  <w:tcMar/>
          </w:tcPr>
          <w:p w:rsidRPr="007406AB" w:rsidR="007406AB" w:rsidP="007406AB" w:rsidRDefault="007406AB" w14:paraId="3D6B958D" w14:textId="4396E78E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AUME-700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70" w:type="dxa"/>
            <w:tcMar/>
          </w:tcPr>
          <w:p w:rsidRPr="007406AB" w:rsidR="007406AB" w:rsidP="007406AB" w:rsidRDefault="007406AB" w14:paraId="635529C6" w14:textId="6C228151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Basic Auto Mechanics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55306BD1" w14:textId="5A1F06E4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:rsidTr="5871D46B" w14:paraId="0580D3DD" w14:textId="77777777">
        <w:tblPrEx>
          <w:jc w:val="left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01809D06" w14:textId="6DD0E55B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  <w:tcMar/>
          </w:tcPr>
          <w:p w:rsidRPr="007406AB" w:rsidR="007406AB" w:rsidP="007406AB" w:rsidRDefault="007406AB" w14:paraId="3E149C49" w14:textId="73583284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ENGL-101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70" w:type="dxa"/>
            <w:tcMar/>
          </w:tcPr>
          <w:p w:rsidRPr="007406AB" w:rsidR="007406AB" w:rsidP="007406AB" w:rsidRDefault="007406AB" w14:paraId="37BC83B3" w14:textId="1996DC0E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Composition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56152D89" w14:textId="4B84C05B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:rsidTr="5871D46B" w14:paraId="3F395AE6" w14:textId="77777777">
        <w:tblPrEx>
          <w:jc w:val="left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3A4C78C3" w14:textId="575FEF29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  <w:tcMar/>
          </w:tcPr>
          <w:p w:rsidRPr="007406AB" w:rsidR="007406AB" w:rsidP="49CB2AEB" w:rsidRDefault="007406AB" w14:paraId="22C1A284" w14:textId="3ED43089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</w:pPr>
            <w:r w:rsidRPr="007406AB" w:rsidR="007406AB">
              <w:rPr>
                <w:rFonts w:ascii="Calibri" w:hAnsi="Calibri" w:cs="Calibri"/>
                <w:color w:val="000000"/>
                <w:sz w:val="22"/>
                <w:szCs w:val="22"/>
                <w:bdr w:val="none" w:color="auto" w:sz="0" w:space="0" w:frame="1"/>
              </w:rPr>
              <w:t>MATH-140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70" w:type="dxa"/>
            <w:tcMar/>
          </w:tcPr>
          <w:p w:rsidRPr="007406AB" w:rsidR="007406AB" w:rsidP="49CB2AEB" w:rsidRDefault="007406AB" w14:paraId="798454FA" w14:textId="09028DC7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9CB2AEB" w:rsidR="007406AB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Introduction to Statistics</w:t>
            </w:r>
            <w:r w:rsidRPr="49CB2AEB" w:rsidR="05C4A2B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vertAlign w:val="superscript"/>
                <w:lang w:val="en-US"/>
              </w:rPr>
              <w:t xml:space="preserve"> 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64BCEF68" w14:textId="35A5EB80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:rsidTr="5871D46B" w14:paraId="3ACA13E4" w14:textId="77777777">
        <w:tblPrEx>
          <w:jc w:val="left"/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  <w:jc w:val="left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  <w:shd w:val="clear" w:color="auto" w:fill="F2F2F2" w:themeFill="background1" w:themeFillShade="F2"/>
            <w:tcMar/>
          </w:tcPr>
          <w:p w:rsidRPr="007406AB" w:rsidR="007406AB" w:rsidP="007406AB" w:rsidRDefault="007406AB" w14:paraId="1660F589" w14:textId="7ABA1ED8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Webdings" w:hAnsi="Webdings" w:eastAsia="Webdings" w:cs="Webdings"/>
                <w:b w:val="0"/>
                <w:bCs w:val="0"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34" w:type="dxa"/>
            <w:shd w:val="clear" w:color="auto" w:fill="F2F2F2" w:themeFill="background1" w:themeFillShade="F2"/>
            <w:tcMar/>
          </w:tcPr>
          <w:p w:rsidRPr="007406AB" w:rsidR="007406AB" w:rsidP="007406AB" w:rsidRDefault="007406AB" w14:paraId="20B8434A" w14:textId="39486AA3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CSCR-100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870" w:type="dxa"/>
            <w:shd w:val="clear" w:color="auto" w:fill="F2F2F2" w:themeFill="background1" w:themeFillShade="F2"/>
            <w:tcMar/>
          </w:tcPr>
          <w:p w:rsidRPr="007406AB" w:rsidR="007406AB" w:rsidP="007406AB" w:rsidRDefault="007406AB" w14:paraId="57FA4267" w14:textId="2A2FC097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College Success and Career Readiness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shd w:val="clear" w:color="auto" w:fill="F2F2F2" w:themeFill="background1" w:themeFillShade="F2"/>
            <w:tcMar/>
          </w:tcPr>
          <w:p w:rsidRPr="007406AB" w:rsidR="007406AB" w:rsidP="007406AB" w:rsidRDefault="007406AB" w14:paraId="36D23F10" w14:textId="04FC1E60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:rsidRPr="009D61FA" w:rsidR="00F003A4" w:rsidP="005C0E4C" w:rsidRDefault="00F003A4" w14:paraId="0C0802D9" w14:textId="41BA9526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2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1</w:t>
      </w:r>
      <w:r w:rsidR="0040638D">
        <w:rPr>
          <w:b/>
          <w:bCs/>
          <w:i/>
          <w:iCs/>
          <w:sz w:val="24"/>
          <w:szCs w:val="24"/>
        </w:rPr>
        <w:t>7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4500" w:type="pct"/>
        <w:tblLook w:val="01E0" w:firstRow="1" w:lastRow="1" w:firstColumn="1" w:lastColumn="1" w:noHBand="0" w:noVBand="0"/>
        <w:tblCaption w:val="Semester 2 Program map"/>
        <w:tblDescription w:val="Program Map for Semester 2"/>
      </w:tblPr>
      <w:tblGrid>
        <w:gridCol w:w="1133"/>
        <w:gridCol w:w="2034"/>
        <w:gridCol w:w="5870"/>
        <w:gridCol w:w="1313"/>
      </w:tblGrid>
      <w:tr w:rsidRPr="00AF5BE0" w:rsidR="00F003A4" w:rsidTr="00880616" w14:paraId="36A20F5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:rsidRPr="00AF5BE0" w:rsidR="00F003A4" w:rsidP="00AF5BE0" w:rsidRDefault="00F003A4" w14:paraId="2A61FD19" w14:textId="4005D9C8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Webdings" w:hAnsi="Webdings" w:eastAsia="Webdings" w:cs="Webdings"/>
                <w:color w:val="FFFFFF"/>
                <w:w w:val="85"/>
                <w:sz w:val="24"/>
                <w:szCs w:val="24"/>
              </w:rPr>
              <w:t>a</w:t>
            </w:r>
          </w:p>
        </w:tc>
        <w:tc>
          <w:tcPr>
            <w:tcW w:w="2034" w:type="dxa"/>
          </w:tcPr>
          <w:p w:rsidRPr="00AF5BE0" w:rsidR="00F003A4" w:rsidP="00D50659" w:rsidRDefault="00F003A4" w14:paraId="0C377FC0" w14:textId="77777777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tcW w:w="5870" w:type="dxa"/>
          </w:tcPr>
          <w:p w:rsidRPr="00AF5BE0" w:rsidR="00F003A4" w:rsidP="00D50659" w:rsidRDefault="00F003A4" w14:paraId="482CB028" w14:textId="77777777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tcW w:w="1313" w:type="dxa"/>
          </w:tcPr>
          <w:p w:rsidRPr="00AF5BE0" w:rsidR="00F003A4" w:rsidP="00AF5BE0" w:rsidRDefault="00F003A4" w14:paraId="756ECC57" w14:textId="77777777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Pr="00196E3C" w:rsidR="007406AB" w:rsidTr="00880616" w14:paraId="792BE15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:rsidRPr="008E1CE1" w:rsidR="007406AB" w:rsidP="007406AB" w:rsidRDefault="007406AB" w14:paraId="0232EEBF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tcW w:w="2034" w:type="dxa"/>
          </w:tcPr>
          <w:p w:rsidRPr="007406AB" w:rsidR="007406AB" w:rsidP="007406AB" w:rsidRDefault="007406AB" w14:paraId="76FDD812" w14:textId="2FD99579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AUME-771</w:t>
            </w:r>
          </w:p>
        </w:tc>
        <w:tc>
          <w:tcPr>
            <w:tcW w:w="5870" w:type="dxa"/>
          </w:tcPr>
          <w:p w:rsidRPr="007406AB" w:rsidR="007406AB" w:rsidP="007406AB" w:rsidRDefault="007406AB" w14:paraId="03571DB6" w14:textId="5FA943DF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Brake Systems </w:t>
            </w:r>
          </w:p>
        </w:tc>
        <w:tc>
          <w:tcPr>
            <w:tcW w:w="1313" w:type="dxa"/>
          </w:tcPr>
          <w:p w:rsidRPr="007406AB" w:rsidR="007406AB" w:rsidP="007406AB" w:rsidRDefault="007406AB" w14:paraId="401B7A34" w14:textId="6BFECCE1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:rsidTr="00880616" w14:paraId="6BCE87FE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:rsidRPr="008E1CE1" w:rsidR="007406AB" w:rsidP="007406AB" w:rsidRDefault="007406AB" w14:paraId="2371FA77" w14:textId="3E9455AC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tcW w:w="2034" w:type="dxa"/>
          </w:tcPr>
          <w:p w:rsidRPr="007406AB" w:rsidR="007406AB" w:rsidP="007406AB" w:rsidRDefault="007406AB" w14:paraId="66A271EF" w14:textId="2906B3A6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AUME-770</w:t>
            </w:r>
          </w:p>
        </w:tc>
        <w:tc>
          <w:tcPr>
            <w:tcW w:w="5870" w:type="dxa"/>
          </w:tcPr>
          <w:p w:rsidRPr="007406AB" w:rsidR="007406AB" w:rsidP="007406AB" w:rsidRDefault="007406AB" w14:paraId="00F9BB57" w14:textId="24049A89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Suspension, Steering and Alignment Systems </w:t>
            </w:r>
          </w:p>
        </w:tc>
        <w:tc>
          <w:tcPr>
            <w:tcW w:w="1313" w:type="dxa"/>
          </w:tcPr>
          <w:p w:rsidRPr="007406AB" w:rsidR="007406AB" w:rsidP="007406AB" w:rsidRDefault="007406AB" w14:paraId="0794A019" w14:textId="43EC9B39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:rsidTr="00880616" w14:paraId="17C3D2E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:rsidRPr="008E1CE1" w:rsidR="007406AB" w:rsidP="007406AB" w:rsidRDefault="007406AB" w14:paraId="6D44075B" w14:textId="288C0E2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tcW w:w="2034" w:type="dxa"/>
          </w:tcPr>
          <w:p w:rsidRPr="007406AB" w:rsidR="007406AB" w:rsidP="007406AB" w:rsidRDefault="007406AB" w14:paraId="65DB1BD4" w14:textId="670B9FEA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HIST-112</w:t>
            </w:r>
          </w:p>
        </w:tc>
        <w:tc>
          <w:tcPr>
            <w:tcW w:w="5870" w:type="dxa"/>
          </w:tcPr>
          <w:p w:rsidRPr="007406AB" w:rsidR="007406AB" w:rsidP="007406AB" w:rsidRDefault="007406AB" w14:paraId="21C771E7" w14:textId="4402C0E1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U.S. History Since 1865</w:t>
            </w:r>
          </w:p>
        </w:tc>
        <w:tc>
          <w:tcPr>
            <w:tcW w:w="1313" w:type="dxa"/>
          </w:tcPr>
          <w:p w:rsidRPr="007406AB" w:rsidR="007406AB" w:rsidP="007406AB" w:rsidRDefault="007406AB" w14:paraId="7B69753E" w14:textId="38AE4EA8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:rsidTr="00880616" w14:paraId="06A21697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</w:tcPr>
          <w:p w:rsidRPr="008E1CE1" w:rsidR="007406AB" w:rsidP="007406AB" w:rsidRDefault="007406AB" w14:paraId="4E7F63E7" w14:textId="5AFF5CF8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tcW w:w="2034" w:type="dxa"/>
          </w:tcPr>
          <w:p w:rsidRPr="007406AB" w:rsidR="007406AB" w:rsidP="007406AB" w:rsidRDefault="007406AB" w14:paraId="0828694A" w14:textId="120C517C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COMM-103</w:t>
            </w:r>
          </w:p>
        </w:tc>
        <w:tc>
          <w:tcPr>
            <w:tcW w:w="5870" w:type="dxa"/>
          </w:tcPr>
          <w:p w:rsidRPr="007406AB" w:rsidR="007406AB" w:rsidP="007406AB" w:rsidRDefault="007406AB" w14:paraId="115C0398" w14:textId="7D9EBC56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Interpersonal Communication</w:t>
            </w:r>
          </w:p>
        </w:tc>
        <w:tc>
          <w:tcPr>
            <w:tcW w:w="1313" w:type="dxa"/>
          </w:tcPr>
          <w:p w:rsidRPr="007406AB" w:rsidR="007406AB" w:rsidP="007406AB" w:rsidRDefault="007406AB" w14:paraId="12028B2E" w14:textId="4DAC3B95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:rsidTr="00880616" w14:paraId="39E0A0A8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</w:tcPr>
          <w:p w:rsidRPr="008E1CE1" w:rsidR="007406AB" w:rsidP="007406AB" w:rsidRDefault="007406AB" w14:paraId="13495F26" w14:textId="37E44A3D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Webdings" w:hAnsi="Webdings" w:eastAsia="Webdings" w:cs="Webdings"/>
                <w:b w:val="0"/>
                <w:color w:val="C00000"/>
                <w:sz w:val="22"/>
              </w:rPr>
              <w:t>c</w:t>
            </w:r>
          </w:p>
        </w:tc>
        <w:tc>
          <w:tcPr>
            <w:tcW w:w="2034" w:type="dxa"/>
          </w:tcPr>
          <w:p w:rsidRPr="007406AB" w:rsidR="007406AB" w:rsidP="007406AB" w:rsidRDefault="007406AB" w14:paraId="00D3E271" w14:textId="6376A535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SOCI-101</w:t>
            </w:r>
          </w:p>
        </w:tc>
        <w:tc>
          <w:tcPr>
            <w:tcW w:w="5870" w:type="dxa"/>
          </w:tcPr>
          <w:p w:rsidRPr="007406AB" w:rsidR="007406AB" w:rsidP="007406AB" w:rsidRDefault="007406AB" w14:paraId="5BA2ADEA" w14:textId="59ACD98A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Principles of Sociology</w:t>
            </w:r>
          </w:p>
        </w:tc>
        <w:tc>
          <w:tcPr>
            <w:tcW w:w="1313" w:type="dxa"/>
          </w:tcPr>
          <w:p w:rsidRPr="007406AB" w:rsidR="007406AB" w:rsidP="007406AB" w:rsidRDefault="007406AB" w14:paraId="0AF6D1F0" w14:textId="57226390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:rsidR="00FE5239" w:rsidP="5871D46B" w:rsidRDefault="00FE5239" w14:paraId="5F0DF9BC" w14:textId="12D469DC">
      <w:pPr>
        <w:pStyle w:val="Heading10"/>
        <w:ind w:left="0"/>
        <w:sectPr w:rsidR="00FE5239" w:rsidSect="00FE5239">
          <w:headerReference w:type="first" r:id="rId21"/>
          <w:type w:val="continuous"/>
          <w:pgSz w:w="12240" w:h="15840" w:orient="portrait" w:code="1"/>
          <w:pgMar w:top="360" w:right="360" w:bottom="720" w:left="360" w:header="360" w:footer="144" w:gutter="0"/>
          <w:cols w:space="720"/>
          <w:titlePg/>
          <w:docGrid w:linePitch="360"/>
        </w:sectPr>
      </w:pPr>
    </w:p>
    <w:p w:rsidR="0067051E" w:rsidP="5871D46B" w:rsidRDefault="00605018" w14:paraId="1C40A520" w14:textId="3D963943">
      <w:pPr>
        <w:pStyle w:val="Normal"/>
        <w:spacing w:before="240" w:after="0" w:line="259" w:lineRule="auto"/>
        <w:ind w:left="0" w:firstLine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C00000"/>
          <w:sz w:val="24"/>
          <w:szCs w:val="24"/>
          <w:lang w:val="en-US"/>
        </w:rPr>
      </w:pPr>
      <w:r w:rsidRPr="5871D46B" w:rsidR="33BFF6A4">
        <w:rPr>
          <w:rStyle w:val="Heading1Char0"/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A52422"/>
          <w:sz w:val="24"/>
          <w:szCs w:val="24"/>
          <w:lang w:val="en-US"/>
        </w:rPr>
        <w:t xml:space="preserve">    </w:t>
      </w:r>
      <w:r w:rsidRPr="5871D46B" w:rsidR="17F0019C">
        <w:rPr>
          <w:rStyle w:val="Heading1Char0"/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A52422"/>
          <w:sz w:val="24"/>
          <w:szCs w:val="24"/>
          <w:lang w:val="en-US"/>
        </w:rPr>
        <w:t>Notes</w:t>
      </w:r>
      <w:r w:rsidRPr="5871D46B" w:rsidR="17F0019C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C00000"/>
          <w:sz w:val="24"/>
          <w:szCs w:val="24"/>
          <w:lang w:val="en-US"/>
        </w:rPr>
        <w:t>:</w:t>
      </w:r>
    </w:p>
    <w:p w:rsidR="0067051E" w:rsidP="5871D46B" w:rsidRDefault="00605018" w14:paraId="0BA42EDB" w14:textId="0D390838">
      <w:pPr>
        <w:pStyle w:val="Heading2"/>
        <w:widowControl w:val="0"/>
        <w:spacing w:before="1" w:after="0" w:line="240" w:lineRule="auto"/>
        <w:ind w:left="360"/>
        <w:rPr>
          <w:noProof w:val="0"/>
          <w:sz w:val="20"/>
          <w:szCs w:val="20"/>
          <w:lang w:val="en-US"/>
        </w:rPr>
      </w:pPr>
      <w:r w:rsidRPr="5871D46B" w:rsidR="17F0019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vertAlign w:val="superscript"/>
          <w:lang w:val="en-US"/>
        </w:rPr>
        <w:t xml:space="preserve">1 </w:t>
      </w:r>
      <w:r w:rsidRPr="5871D46B" w:rsidR="1130915D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AREA G (Math Competency) can be </w:t>
      </w:r>
      <w:r w:rsidRPr="5871D46B" w:rsidR="1130915D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demonstrated</w:t>
      </w:r>
      <w:r w:rsidRPr="5871D46B" w:rsidR="1130915D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by a high school math course at or above the level of Algebra 2 with a grade of C or better</w:t>
      </w:r>
      <w:r w:rsidRPr="5871D46B" w:rsidR="62C1F34D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.</w:t>
      </w:r>
      <w:r w:rsidRPr="5871D46B" w:rsidR="1130915D">
        <w:rPr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r w:rsidRPr="5871D46B" w:rsidR="1130915D">
        <w:rPr>
          <w:noProof w:val="0"/>
          <w:sz w:val="20"/>
          <w:szCs w:val="20"/>
          <w:lang w:val="en-US"/>
        </w:rPr>
        <w:t xml:space="preserve"> </w:t>
      </w:r>
    </w:p>
    <w:p w:rsidR="0067051E" w:rsidP="00605018" w:rsidRDefault="00605018" w14:paraId="1B2AB367" w14:textId="79EDDD6F">
      <w:pPr>
        <w:pStyle w:val="Heading10"/>
      </w:pPr>
      <w:r w:rsidR="0067051E">
        <w:rPr/>
        <w:t>Career Options</w:t>
      </w:r>
    </w:p>
    <w:p w:rsidRPr="007406AB" w:rsidR="007406AB" w:rsidP="007406AB" w:rsidRDefault="007406AB" w14:paraId="11FCEA0A" w14:textId="77777777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5871D46B" w:rsidR="007406AB">
        <w:rPr>
          <w:rFonts w:cs="Calibri" w:cstheme="minorAscii"/>
          <w:sz w:val="20"/>
          <w:szCs w:val="20"/>
        </w:rPr>
        <w:t>Automotive Engineering Tech (C, A, B)</w:t>
      </w:r>
    </w:p>
    <w:p w:rsidR="007406AB" w:rsidP="007406AB" w:rsidRDefault="007406AB" w14:paraId="08EF3B41" w14:textId="77777777">
      <w:pPr>
        <w:spacing w:after="0" w:line="240" w:lineRule="auto"/>
        <w:ind w:left="360"/>
        <w:rPr>
          <w:rFonts w:cstheme="minorHAnsi"/>
          <w:sz w:val="20"/>
          <w:szCs w:val="20"/>
        </w:rPr>
      </w:pPr>
      <w:r w:rsidRPr="007406AB">
        <w:rPr>
          <w:rFonts w:cstheme="minorHAnsi"/>
          <w:sz w:val="20"/>
          <w:szCs w:val="20"/>
        </w:rPr>
        <w:t>Automotive Master Mechanics (SM, C)</w:t>
      </w:r>
    </w:p>
    <w:p w:rsidR="00605018" w:rsidP="007406AB" w:rsidRDefault="0067051E" w14:paraId="24DA84FC" w14:textId="293FA024">
      <w:pPr>
        <w:spacing w:after="0" w:line="240" w:lineRule="auto"/>
        <w:ind w:left="360"/>
        <w:rPr>
          <w:rStyle w:val="Hyperlink"/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Find more careers: </w:t>
      </w:r>
      <w:hyperlink w:history="1" r:id="rId23">
        <w:r w:rsidRPr="00945659">
          <w:rPr>
            <w:rStyle w:val="Hyperlink"/>
            <w:rFonts w:cstheme="minorHAnsi"/>
            <w:sz w:val="20"/>
            <w:szCs w:val="20"/>
          </w:rPr>
          <w:t>msjc.emsicc.com</w:t>
        </w:r>
      </w:hyperlink>
    </w:p>
    <w:p w:rsidRPr="00C9219D" w:rsidR="00605018" w:rsidP="00605018" w:rsidRDefault="0067051E" w14:paraId="343F148A" w14:textId="77777777">
      <w:pPr>
        <w:spacing w:after="0" w:line="240" w:lineRule="auto"/>
        <w:ind w:left="360"/>
        <w:rPr>
          <w:sz w:val="18"/>
          <w:szCs w:val="18"/>
        </w:rPr>
      </w:pPr>
      <w:r w:rsidRPr="00C9219D">
        <w:rPr>
          <w:sz w:val="18"/>
          <w:szCs w:val="18"/>
        </w:rPr>
        <w:t xml:space="preserve">Required Education: SM: some college; C: Certificate; A: Associate, B: Bachelor’s, M: Master’s; D: </w:t>
      </w:r>
      <w:r w:rsidRPr="00C9219D" w:rsidR="00521B03">
        <w:rPr>
          <w:sz w:val="18"/>
          <w:szCs w:val="18"/>
        </w:rPr>
        <w:t>Doctorate</w:t>
      </w:r>
    </w:p>
    <w:p w:rsidR="00605018" w:rsidP="00605018" w:rsidRDefault="007E2BD7" w14:paraId="31CF803D" w14:textId="03A6E22A">
      <w:pPr>
        <w:pStyle w:val="Heading10"/>
      </w:pPr>
      <w:r>
        <w:br w:type="column"/>
      </w:r>
      <w:r w:rsidR="00605018">
        <w:t>Financial Aid</w:t>
      </w:r>
    </w:p>
    <w:p w:rsidRPr="00442F57" w:rsidR="00FE5239" w:rsidP="00605018" w:rsidRDefault="00F76131" w14:paraId="4DFD6D98" w14:textId="53AD1370">
      <w:pPr>
        <w:tabs>
          <w:tab w:val="left" w:pos="900"/>
        </w:tabs>
        <w:spacing w:after="0" w:line="240" w:lineRule="auto"/>
        <w:ind w:left="360"/>
        <w:rPr>
          <w:rFonts w:cstheme="minorHAnsi"/>
          <w:color w:val="231F20"/>
          <w:w w:val="105"/>
          <w:sz w:val="20"/>
          <w:szCs w:val="20"/>
        </w:rPr>
        <w:sectPr w:rsidRPr="00442F57" w:rsidR="00FE5239" w:rsidSect="00FE5239">
          <w:type w:val="continuous"/>
          <w:pgSz w:w="12240" w:h="15840" w:orient="portrait" w:code="1"/>
          <w:pgMar w:top="360" w:right="360" w:bottom="720" w:left="360" w:header="360" w:footer="144" w:gutter="0"/>
          <w:cols w:space="720" w:num="2"/>
          <w:titlePg/>
          <w:docGrid w:linePitch="360"/>
        </w:sectPr>
      </w:pPr>
      <w:r w:rsidRPr="00605018">
        <w:rPr>
          <w:rFonts w:cstheme="minorHAnsi"/>
          <w:bCs/>
          <w:color w:val="231F20"/>
          <w:w w:val="105"/>
          <w:sz w:val="20"/>
          <w:szCs w:val="20"/>
        </w:rPr>
        <w:t>Financial aid</w:t>
      </w:r>
      <w:r w:rsidRPr="00945659">
        <w:rPr>
          <w:rFonts w:cstheme="minorHAnsi"/>
          <w:color w:val="231F20"/>
          <w:w w:val="105"/>
          <w:sz w:val="20"/>
          <w:szCs w:val="20"/>
        </w:rPr>
        <w:t xml:space="preserve"> is determined by the number of credit hours you take in a semester.  Maximize your financial aid by taking 12-15 units per semester</w:t>
      </w:r>
      <w:r w:rsidRPr="00945659" w:rsidR="005731D7">
        <w:rPr>
          <w:rFonts w:cstheme="minorHAnsi"/>
          <w:color w:val="231F20"/>
          <w:w w:val="105"/>
          <w:sz w:val="20"/>
          <w:szCs w:val="20"/>
        </w:rPr>
        <w:t>.</w:t>
      </w:r>
    </w:p>
    <w:p w:rsidRPr="009D61FA" w:rsidR="00F76131" w:rsidP="5871D46B" w:rsidRDefault="00AC4A21" w14:paraId="46C25BDD" w14:textId="1F48B3EE">
      <w:pPr>
        <w:spacing w:before="320" w:after="0" w:line="240" w:lineRule="auto"/>
        <w:jc w:val="center"/>
        <w:rPr>
          <w:b w:val="1"/>
          <w:bCs w:val="1"/>
          <w:i w:val="1"/>
          <w:iCs w:val="1"/>
          <w:sz w:val="24"/>
          <w:szCs w:val="24"/>
        </w:rPr>
      </w:pPr>
      <w:r w:rsidRPr="5871D46B" w:rsidR="00F76131">
        <w:rPr>
          <w:b w:val="1"/>
          <w:bCs w:val="1"/>
          <w:i w:val="1"/>
          <w:iCs w:val="1"/>
          <w:sz w:val="24"/>
          <w:szCs w:val="24"/>
        </w:rPr>
        <w:t xml:space="preserve">Semester </w:t>
      </w:r>
      <w:r w:rsidRPr="5871D46B" w:rsidR="00F76131">
        <w:rPr>
          <w:b w:val="1"/>
          <w:bCs w:val="1"/>
          <w:i w:val="1"/>
          <w:iCs w:val="1"/>
          <w:sz w:val="24"/>
          <w:szCs w:val="24"/>
        </w:rPr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5871D46B" w:rsidR="00F76131">
        <w:rPr>
          <w:b w:val="1"/>
          <w:bCs w:val="1"/>
          <w:i w:val="1"/>
          <w:iCs w:val="1"/>
          <w:sz w:val="24"/>
          <w:szCs w:val="24"/>
        </w:rPr>
        <w:t>1</w:t>
      </w:r>
      <w:r w:rsidRPr="5871D46B" w:rsidR="007406AB">
        <w:rPr>
          <w:b w:val="1"/>
          <w:bCs w:val="1"/>
          <w:i w:val="1"/>
          <w:iCs w:val="1"/>
          <w:sz w:val="24"/>
          <w:szCs w:val="24"/>
        </w:rPr>
        <w:t>5</w:t>
      </w:r>
      <w:r w:rsidRPr="5871D46B" w:rsidR="00F76131">
        <w:rPr>
          <w:b w:val="1"/>
          <w:bCs w:val="1"/>
          <w:i w:val="1"/>
          <w:iCs w:val="1"/>
          <w:sz w:val="24"/>
          <w:szCs w:val="24"/>
        </w:rPr>
        <w:t xml:space="preserve"> Units</w:t>
      </w:r>
    </w:p>
    <w:tbl>
      <w:tblPr>
        <w:tblStyle w:val="PDFMapREV"/>
        <w:tblW w:w="10350" w:type="dxa"/>
        <w:tblLook w:val="01E0" w:firstRow="1" w:lastRow="1" w:firstColumn="1" w:lastColumn="1" w:noHBand="0" w:noVBand="0"/>
        <w:tblCaption w:val="Semester 3 Program map"/>
        <w:tblDescription w:val="Program Map for Semester 3"/>
      </w:tblPr>
      <w:tblGrid>
        <w:gridCol w:w="1133"/>
        <w:gridCol w:w="2400"/>
        <w:gridCol w:w="5504"/>
        <w:gridCol w:w="1313"/>
      </w:tblGrid>
      <w:tr w:rsidR="00F76131" w:rsidTr="5871D46B" w14:paraId="305B519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AF5BE0" w:rsidR="00F76131" w:rsidP="003C689B" w:rsidRDefault="00F76131" w14:paraId="294B106B" w14:textId="77777777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w w:val="85"/>
                <w:sz w:val="24"/>
                <w:szCs w:val="24"/>
              </w:rPr>
            </w:pPr>
            <w:r w:rsidRPr="00AF5BE0">
              <w:rPr>
                <w:rFonts w:ascii="Webdings" w:hAnsi="Webdings" w:eastAsia="Webdings" w:cs="Webdings"/>
                <w:color w:val="FFFFFF"/>
                <w:w w:val="85"/>
                <w:sz w:val="24"/>
                <w:szCs w:val="24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0" w:type="dxa"/>
            <w:tcMar/>
          </w:tcPr>
          <w:p w:rsidRPr="00AF5BE0" w:rsidR="00F76131" w:rsidP="003C689B" w:rsidRDefault="00F76131" w14:paraId="3FC19843" w14:textId="77777777">
            <w:pPr>
              <w:pStyle w:val="TableParagraph"/>
              <w:spacing w:before="4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04" w:type="dxa"/>
            <w:tcMar/>
          </w:tcPr>
          <w:p w:rsidRPr="00AF5BE0" w:rsidR="00F76131" w:rsidP="003C689B" w:rsidRDefault="00F76131" w14:paraId="00FB0F72" w14:textId="77777777">
            <w:pPr>
              <w:pStyle w:val="TableParagraph"/>
              <w:spacing w:before="44"/>
              <w:ind w:right="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AF5BE0" w:rsidR="00F76131" w:rsidP="003C689B" w:rsidRDefault="00F76131" w14:paraId="3A8C385E" w14:textId="77777777">
            <w:pPr>
              <w:pStyle w:val="TableParagraph"/>
              <w:spacing w:before="44"/>
              <w:ind w:right="9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AF5BE0">
              <w:rPr>
                <w:rFonts w:asciiTheme="minorHAnsi" w:hAnsiTheme="minorHAnsi" w:cstheme="minorHAnsi"/>
                <w:color w:val="FFFFFF"/>
                <w:w w:val="75"/>
                <w:sz w:val="24"/>
                <w:szCs w:val="24"/>
              </w:rPr>
              <w:t>UNIT</w:t>
            </w:r>
          </w:p>
        </w:tc>
      </w:tr>
      <w:tr w:rsidRPr="00196E3C" w:rsidR="007406AB" w:rsidTr="5871D46B" w14:paraId="7EF6719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3A55817E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0" w:type="dxa"/>
            <w:tcMar/>
          </w:tcPr>
          <w:p w:rsidRPr="007406AB" w:rsidR="007406AB" w:rsidP="007406AB" w:rsidRDefault="007406AB" w14:paraId="7D5599BC" w14:textId="60F857D5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AUME-790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04" w:type="dxa"/>
            <w:tcMar/>
          </w:tcPr>
          <w:p w:rsidRPr="007406AB" w:rsidR="007406AB" w:rsidP="007406AB" w:rsidRDefault="007406AB" w14:paraId="57F7AEC4" w14:textId="665E2DED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Engine Performance 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53F87D94" w14:textId="04B6EB8B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:rsidTr="5871D46B" w14:paraId="770BBE7C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4F701A4C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0" w:type="dxa"/>
            <w:tcMar/>
          </w:tcPr>
          <w:p w:rsidRPr="007406AB" w:rsidR="007406AB" w:rsidP="007406AB" w:rsidRDefault="007406AB" w14:paraId="1AADC63B" w14:textId="7876F1FC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AUME-780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04" w:type="dxa"/>
            <w:tcMar/>
          </w:tcPr>
          <w:p w:rsidRPr="007406AB" w:rsidR="007406AB" w:rsidP="007406AB" w:rsidRDefault="007406AB" w14:paraId="179A7923" w14:textId="239500A9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Automotive Electrical/Electronics 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1C25F3EE" w14:textId="36EB8962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:rsidTr="5871D46B" w14:paraId="1EE7567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189790C3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0" w:type="dxa"/>
            <w:tcMar/>
          </w:tcPr>
          <w:p w:rsidRPr="007406AB" w:rsidR="007406AB" w:rsidP="007406AB" w:rsidRDefault="007406AB" w14:paraId="09994A1B" w14:textId="05023425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SPAN-101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04" w:type="dxa"/>
            <w:tcMar/>
          </w:tcPr>
          <w:p w:rsidRPr="007406AB" w:rsidR="007406AB" w:rsidP="007406AB" w:rsidRDefault="007406AB" w14:paraId="58BCA94D" w14:textId="4097241E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Elementary Spanish 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58B7D15A" w14:textId="015160FA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3B2882" w:rsidTr="5871D46B" w14:paraId="0C3C362B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  <w:shd w:val="clear" w:color="auto" w:fill="F2F2F2" w:themeFill="background1" w:themeFillShade="F2"/>
            <w:tcMar/>
          </w:tcPr>
          <w:p w:rsidRPr="007406AB" w:rsidR="003B2882" w:rsidP="003B2882" w:rsidRDefault="003B2882" w14:paraId="2BEDEFB9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bCs w:val="0"/>
                <w:color w:val="53247F"/>
                <w:sz w:val="22"/>
              </w:rPr>
            </w:pPr>
            <w:r w:rsidRPr="007406AB">
              <w:rPr>
                <w:rFonts w:ascii="Webdings" w:hAnsi="Webdings" w:eastAsia="Webdings" w:cs="Webdings"/>
                <w:b w:val="0"/>
                <w:bCs w:val="0"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00" w:type="dxa"/>
            <w:shd w:val="clear" w:color="auto" w:fill="F2F2F2" w:themeFill="background1" w:themeFillShade="F2"/>
            <w:tcMar/>
          </w:tcPr>
          <w:p w:rsidR="003B2882" w:rsidP="35828B36" w:rsidRDefault="003B2882" w14:paraId="07FA1E82" w14:textId="2A745E60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</w:pPr>
            <w:r w:rsidRPr="35828B36" w:rsidR="003B2882">
              <w:rPr>
                <w:rStyle w:val="normaltextrun"/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SOCI 115</w:t>
            </w:r>
            <w:r w:rsidRPr="35828B36" w:rsidR="2E1BFC5A">
              <w:rPr>
                <w:rStyle w:val="normaltextrun"/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/ETHS-115</w:t>
            </w:r>
            <w:r w:rsidRPr="35828B36" w:rsidR="003B2882">
              <w:rPr>
                <w:rStyle w:val="normaltextrun"/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 or </w:t>
            </w:r>
          </w:p>
          <w:p w:rsidRPr="007406AB" w:rsidR="003B2882" w:rsidP="003B2882" w:rsidRDefault="003B2882" w14:paraId="62125EC7" w14:textId="3215C382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>ANTH 102</w:t>
            </w:r>
            <w:r>
              <w:rPr>
                <w:rStyle w:val="eop"/>
                <w:rFonts w:cs="Calibri"/>
                <w:color w:val="000000"/>
                <w:sz w:val="22"/>
              </w:rPr>
              <w:t>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04" w:type="dxa"/>
            <w:shd w:val="clear" w:color="auto" w:fill="F2F2F2" w:themeFill="background1" w:themeFillShade="F2"/>
            <w:tcMar/>
          </w:tcPr>
          <w:p w:rsidR="003B2882" w:rsidP="003B2882" w:rsidRDefault="003B2882" w14:paraId="09AFD504" w14:textId="77777777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Calibri" w:hAnsi="Calibri" w:cs="Calibri"/>
                <w:color w:val="000000"/>
                <w:sz w:val="22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 xml:space="preserve">Contemporary Chicano in Society or </w:t>
            </w:r>
          </w:p>
          <w:p w:rsidRPr="007406AB" w:rsidR="003B2882" w:rsidP="003B2882" w:rsidRDefault="003B2882" w14:paraId="75CAD893" w14:textId="21711142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Style w:val="normaltextrun"/>
                <w:rFonts w:ascii="Calibri" w:hAnsi="Calibri" w:cs="Calibri"/>
                <w:color w:val="000000"/>
                <w:sz w:val="22"/>
              </w:rPr>
              <w:t>Cultural Anthropology</w:t>
            </w:r>
            <w:r>
              <w:rPr>
                <w:rStyle w:val="eop"/>
                <w:rFonts w:cs="Calibri"/>
                <w:color w:val="000000"/>
                <w:sz w:val="22"/>
              </w:rPr>
              <w:t> 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shd w:val="clear" w:color="auto" w:fill="F2F2F2" w:themeFill="background1" w:themeFillShade="F2"/>
            <w:tcMar/>
          </w:tcPr>
          <w:p w:rsidRPr="007406AB" w:rsidR="003B2882" w:rsidP="003B2882" w:rsidRDefault="003B2882" w14:paraId="01E368E8" w14:textId="6FB1DEF5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</w:tbl>
    <w:p w:rsidRPr="009D61FA" w:rsidR="00F76131" w:rsidP="007B70DE" w:rsidRDefault="00F76131" w14:paraId="7212A20C" w14:textId="4BC78983">
      <w:pPr>
        <w:spacing w:before="320"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9D61FA">
        <w:rPr>
          <w:b/>
          <w:bCs/>
          <w:i/>
          <w:iCs/>
          <w:sz w:val="24"/>
          <w:szCs w:val="24"/>
        </w:rPr>
        <w:t xml:space="preserve">Semester </w:t>
      </w:r>
      <w:r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ab/>
      </w:r>
      <w:r>
        <w:rPr>
          <w:b/>
          <w:bCs/>
          <w:i/>
          <w:iCs/>
          <w:sz w:val="24"/>
          <w:szCs w:val="24"/>
        </w:rPr>
        <w:t>1</w:t>
      </w:r>
      <w:r w:rsidR="00B226F1">
        <w:rPr>
          <w:b/>
          <w:bCs/>
          <w:i/>
          <w:iCs/>
          <w:sz w:val="24"/>
          <w:szCs w:val="24"/>
        </w:rPr>
        <w:t>4</w:t>
      </w:r>
      <w:r>
        <w:rPr>
          <w:b/>
          <w:bCs/>
          <w:i/>
          <w:iCs/>
          <w:sz w:val="24"/>
          <w:szCs w:val="24"/>
        </w:rPr>
        <w:t xml:space="preserve"> Units</w:t>
      </w:r>
    </w:p>
    <w:tbl>
      <w:tblPr>
        <w:tblStyle w:val="PDFMapREV"/>
        <w:tblW w:w="10350" w:type="dxa"/>
        <w:tblLook w:val="01E0" w:firstRow="1" w:lastRow="1" w:firstColumn="1" w:lastColumn="1" w:noHBand="0" w:noVBand="0"/>
        <w:tblCaption w:val="Semester 4 Program map"/>
        <w:tblDescription w:val="Program Map for Semester 4"/>
      </w:tblPr>
      <w:tblGrid>
        <w:gridCol w:w="1133"/>
        <w:gridCol w:w="2355"/>
        <w:gridCol w:w="5549"/>
        <w:gridCol w:w="1313"/>
      </w:tblGrid>
      <w:tr w:rsidRPr="00AF5BE0" w:rsidR="00F76131" w:rsidTr="35828B36" w14:paraId="1AC5E93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AF5BE0" w:rsidR="00F76131" w:rsidP="003C689B" w:rsidRDefault="00F76131" w14:paraId="4FDFAB6E" w14:textId="77777777">
            <w:pPr>
              <w:pStyle w:val="TableParagraph"/>
              <w:ind w:right="101"/>
              <w:jc w:val="center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Webdings" w:hAnsi="Webdings" w:eastAsia="Webdings" w:cs="Webdings"/>
                <w:color w:val="FFFFFF"/>
                <w:w w:val="85"/>
                <w:sz w:val="24"/>
                <w:szCs w:val="24"/>
              </w:rPr>
              <w:t>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tcMar/>
          </w:tcPr>
          <w:p w:rsidRPr="00AF5BE0" w:rsidR="00F76131" w:rsidP="00CA208C" w:rsidRDefault="00F76131" w14:paraId="52C08B94" w14:textId="77777777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COURSE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49" w:type="dxa"/>
            <w:tcMar/>
          </w:tcPr>
          <w:p w:rsidRPr="00AF5BE0" w:rsidR="00F76131" w:rsidP="00CA208C" w:rsidRDefault="00F76131" w14:paraId="3FB786D4" w14:textId="77777777">
            <w:pPr>
              <w:pStyle w:val="TableParagraph"/>
              <w:ind w:right="10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AF5BE0" w:rsidR="00F76131" w:rsidP="003C689B" w:rsidRDefault="00F76131" w14:paraId="7EBC5997" w14:textId="77777777">
            <w:pPr>
              <w:pStyle w:val="TableParagraph"/>
              <w:ind w:right="10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</w:pPr>
            <w:r w:rsidRPr="00AF5BE0">
              <w:rPr>
                <w:rFonts w:ascii="Calibri" w:hAnsi="Calibri" w:cs="Calibri"/>
                <w:color w:val="FFFFFF"/>
                <w:w w:val="85"/>
                <w:sz w:val="24"/>
                <w:szCs w:val="24"/>
              </w:rPr>
              <w:t>UNIT</w:t>
            </w:r>
          </w:p>
        </w:tc>
      </w:tr>
      <w:tr w:rsidRPr="00196E3C" w:rsidR="007406AB" w:rsidTr="35828B36" w14:paraId="383713E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3591E53D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tcMar/>
          </w:tcPr>
          <w:p w:rsidRPr="007406AB" w:rsidR="007406AB" w:rsidP="007406AB" w:rsidRDefault="007406AB" w14:paraId="39141659" w14:textId="27D999E7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PE-110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49" w:type="dxa"/>
            <w:tcMar/>
          </w:tcPr>
          <w:p w:rsidRPr="007406AB" w:rsidR="007406AB" w:rsidP="007406AB" w:rsidRDefault="007406AB" w14:paraId="52AA2F38" w14:textId="61F1F228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Prevention and Care of Athletic Injuries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65E25DD8" w14:textId="19E3CE10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231F20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:rsidTr="35828B36" w14:paraId="6300FFF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3402E54D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AF2624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tcMar/>
          </w:tcPr>
          <w:p w:rsidRPr="007406AB" w:rsidR="007406AB" w:rsidP="007406AB" w:rsidRDefault="007406AB" w14:paraId="6E237BC8" w14:textId="5364F402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CHEM-100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49" w:type="dxa"/>
            <w:tcMar/>
          </w:tcPr>
          <w:p w:rsidRPr="007406AB" w:rsidR="007406AB" w:rsidP="007406AB" w:rsidRDefault="007406AB" w14:paraId="6250AC6D" w14:textId="62F1D368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Introduction to Chemistry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4BF3CCB4" w14:textId="72481F16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4</w:t>
            </w:r>
          </w:p>
        </w:tc>
      </w:tr>
      <w:tr w:rsidR="007406AB" w:rsidTr="35828B36" w14:paraId="5B19EAA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38677F44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231F20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tcMar/>
          </w:tcPr>
          <w:p w:rsidRPr="007406AB" w:rsidR="007406AB" w:rsidP="007406AB" w:rsidRDefault="007406AB" w14:paraId="758A2ED0" w14:textId="53DD74D2">
            <w:pPr>
              <w:pStyle w:val="TableParagraph"/>
              <w:spacing w:before="0"/>
              <w:ind w:left="10" w:right="10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ENGL-103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49" w:type="dxa"/>
            <w:tcMar/>
          </w:tcPr>
          <w:p w:rsidRPr="007406AB" w:rsidR="007406AB" w:rsidP="007406AB" w:rsidRDefault="007406AB" w14:paraId="5132DCF8" w14:textId="71D7706E">
            <w:pPr>
              <w:pStyle w:val="TableParagraph"/>
              <w:spacing w:before="0"/>
              <w:ind w:left="-20" w:right="9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Critical Thinking and Writing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2753F63B" w14:textId="71012B7C">
            <w:pPr>
              <w:pStyle w:val="TableParagraph"/>
              <w:spacing w:before="0"/>
              <w:ind w:right="9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:rsidTr="35828B36" w14:paraId="33F1B390" w14:textId="7777777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" w:type="dxa"/>
            <w:tcMar/>
          </w:tcPr>
          <w:p w:rsidRPr="008E1CE1" w:rsidR="007406AB" w:rsidP="007406AB" w:rsidRDefault="007406AB" w14:paraId="0C4B2158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Cs/>
                <w:color w:val="53247F"/>
                <w:sz w:val="22"/>
              </w:rPr>
            </w:pPr>
            <w:r w:rsidRPr="008E1CE1">
              <w:rPr>
                <w:rFonts w:ascii="Webdings" w:hAnsi="Webdings" w:eastAsia="Webdings" w:cs="Webdings"/>
                <w:bCs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tcMar/>
          </w:tcPr>
          <w:p w:rsidRPr="007406AB" w:rsidR="007406AB" w:rsidP="007406AB" w:rsidRDefault="007406AB" w14:paraId="394AF44D" w14:textId="54EE3A3E">
            <w:pPr>
              <w:pStyle w:val="TableParagraph"/>
              <w:spacing w:before="0"/>
              <w:ind w:left="10" w:right="10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AUME-800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49" w:type="dxa"/>
            <w:tcMar/>
          </w:tcPr>
          <w:p w:rsidRPr="007406AB" w:rsidR="007406AB" w:rsidP="007406AB" w:rsidRDefault="007406AB" w14:paraId="0B8B04D1" w14:textId="7291DDE5">
            <w:pPr>
              <w:pStyle w:val="TableParagraph"/>
              <w:spacing w:before="0"/>
              <w:ind w:left="-20" w:right="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Introduction to Hybrid and Electric Vehicle Technology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6F448D68" w14:textId="1332CA40">
            <w:pPr>
              <w:pStyle w:val="TableParagraph"/>
              <w:spacing w:before="0"/>
              <w:ind w:right="9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3</w:t>
            </w:r>
          </w:p>
        </w:tc>
      </w:tr>
      <w:tr w:rsidR="007406AB" w:rsidTr="35828B36" w14:paraId="37EED3EA" w14:textId="7777777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133" w:type="dxa"/>
            <w:tcMar/>
          </w:tcPr>
          <w:p w:rsidRPr="008E1CE1" w:rsidR="007406AB" w:rsidP="007406AB" w:rsidRDefault="007406AB" w14:paraId="5A825AA0" w14:textId="77777777">
            <w:pPr>
              <w:pStyle w:val="TableParagraph"/>
              <w:spacing w:before="0"/>
              <w:ind w:right="101"/>
              <w:jc w:val="center"/>
              <w:rPr>
                <w:rFonts w:asciiTheme="minorHAnsi" w:hAnsiTheme="minorHAnsi" w:cstheme="minorHAnsi"/>
                <w:b w:val="0"/>
                <w:color w:val="008852"/>
                <w:sz w:val="22"/>
              </w:rPr>
            </w:pPr>
            <w:r w:rsidRPr="008E1CE1">
              <w:rPr>
                <w:rFonts w:ascii="Webdings" w:hAnsi="Webdings" w:eastAsia="Webdings" w:cs="Webdings"/>
                <w:b w:val="0"/>
                <w:color w:val="C00000"/>
                <w:sz w:val="22"/>
              </w:rPr>
              <w:t>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55" w:type="dxa"/>
            <w:tcMar/>
          </w:tcPr>
          <w:p w:rsidRPr="007406AB" w:rsidR="007406AB" w:rsidP="007406AB" w:rsidRDefault="007406AB" w14:paraId="55DB989F" w14:textId="1E85BAF7">
            <w:pPr>
              <w:pStyle w:val="TableParagraph"/>
              <w:spacing w:before="0"/>
              <w:ind w:left="10" w:right="10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  <w:bdr w:val="none" w:color="auto" w:sz="0" w:space="0" w:frame="1"/>
              </w:rPr>
              <w:t>AUME-549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549" w:type="dxa"/>
            <w:tcMar/>
          </w:tcPr>
          <w:p w:rsidRPr="007406AB" w:rsidR="007406AB" w:rsidP="007406AB" w:rsidRDefault="007406AB" w14:paraId="647AE633" w14:textId="1140A3C2">
            <w:pPr>
              <w:pStyle w:val="TableParagraph"/>
              <w:spacing w:before="0"/>
              <w:ind w:left="-20" w:right="9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 xml:space="preserve">Cooperative Work Experience: Automotive and Transportation Technologies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13" w:type="dxa"/>
            <w:tcMar/>
          </w:tcPr>
          <w:p w:rsidRPr="007406AB" w:rsidR="007406AB" w:rsidP="007406AB" w:rsidRDefault="007406AB" w14:paraId="59DE1595" w14:textId="56571423">
            <w:pPr>
              <w:pStyle w:val="TableParagraph"/>
              <w:spacing w:before="0"/>
              <w:ind w:right="96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4"/>
              </w:rPr>
            </w:pPr>
            <w:r w:rsidRPr="007406AB">
              <w:rPr>
                <w:rFonts w:ascii="Calibri" w:hAnsi="Calibri" w:cs="Calibri"/>
                <w:color w:val="000000"/>
                <w:sz w:val="22"/>
                <w:szCs w:val="24"/>
              </w:rPr>
              <w:t>1</w:t>
            </w:r>
          </w:p>
        </w:tc>
      </w:tr>
    </w:tbl>
    <w:p w:rsidRPr="00DB0AA6" w:rsidR="00B226F1" w:rsidP="00B226F1" w:rsidRDefault="00F76AA4" w14:paraId="1058AC2D" w14:textId="34D1ED86">
      <w:pPr>
        <w:pStyle w:val="Heading10"/>
      </w:pPr>
      <w:r>
        <w:t>Work Experience</w:t>
      </w:r>
    </w:p>
    <w:p w:rsidR="00B226F1" w:rsidP="0019475E" w:rsidRDefault="00F76AA4" w14:paraId="19BD4BAA" w14:textId="749209D7">
      <w:pPr>
        <w:spacing w:after="0"/>
        <w:ind w:left="187"/>
        <w:rPr>
          <w:rFonts w:cstheme="minorHAnsi"/>
          <w:sz w:val="20"/>
          <w:szCs w:val="20"/>
        </w:rPr>
      </w:pPr>
      <w:r w:rsidRPr="00945659">
        <w:rPr>
          <w:rFonts w:cstheme="minorHAnsi"/>
          <w:sz w:val="20"/>
          <w:szCs w:val="20"/>
        </w:rPr>
        <w:t xml:space="preserve">Sign up for a special project or internship opportunity.  Gain </w:t>
      </w:r>
      <w:hyperlink w:history="1" r:id="rId24">
        <w:r w:rsidRPr="00945659">
          <w:rPr>
            <w:rStyle w:val="Hyperlink"/>
            <w:rFonts w:cstheme="minorHAnsi"/>
            <w:sz w:val="20"/>
            <w:szCs w:val="20"/>
          </w:rPr>
          <w:t>work experience</w:t>
        </w:r>
      </w:hyperlink>
      <w:r w:rsidRPr="00945659">
        <w:rPr>
          <w:rFonts w:cstheme="minorHAnsi"/>
          <w:sz w:val="20"/>
          <w:szCs w:val="20"/>
        </w:rPr>
        <w:t xml:space="preserve"> and earn credits.</w:t>
      </w:r>
    </w:p>
    <w:p w:rsidR="00B226F1" w:rsidP="0019475E" w:rsidRDefault="00B226F1" w14:paraId="219066FB" w14:textId="77777777">
      <w:pPr>
        <w:spacing w:after="0"/>
        <w:ind w:left="187"/>
        <w:rPr>
          <w:rFonts w:cstheme="minorHAnsi"/>
          <w:sz w:val="20"/>
          <w:szCs w:val="20"/>
        </w:rPr>
      </w:pPr>
    </w:p>
    <w:p w:rsidRPr="00486099" w:rsidR="00157999" w:rsidP="00B226F1" w:rsidRDefault="00B226F1" w14:paraId="3E8E5ADC" w14:textId="67328FA3">
      <w:pPr>
        <w:spacing w:after="0"/>
        <w:ind w:left="187"/>
        <w:jc w:val="center"/>
        <w:rPr>
          <w:rStyle w:val="Hyperlink"/>
          <w:rFonts w:cstheme="minorHAnsi"/>
          <w:color w:val="auto"/>
          <w:sz w:val="20"/>
          <w:szCs w:val="20"/>
          <w:u w:val="none"/>
        </w:rPr>
      </w:pPr>
      <w:r>
        <w:rPr>
          <w:noProof/>
        </w:rPr>
        <w:drawing>
          <wp:inline distT="0" distB="0" distL="0" distR="0" wp14:anchorId="18BB168B" wp14:editId="4EBEA09A">
            <wp:extent cx="4867593" cy="3657600"/>
            <wp:effectExtent l="0" t="0" r="9525" b="0"/>
            <wp:docPr id="3" name="Picture 3" descr="General Motors Fully Operational Skateboard car chassi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eneral Motors Fully Operational Skateboard car chassis&#10;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881" cy="368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486099" w:rsidR="00157999" w:rsidSect="00FE5239">
      <w:headerReference w:type="first" r:id="rId26"/>
      <w:type w:val="continuous"/>
      <w:pgSz w:w="12240" w:h="15840" w:orient="portrait" w:code="1"/>
      <w:pgMar w:top="360" w:right="360" w:bottom="720" w:left="360" w:header="36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72E8" w:rsidP="00DF2F19" w:rsidRDefault="000272E8" w14:paraId="2872697B" w14:textId="77777777">
      <w:pPr>
        <w:spacing w:after="0" w:line="240" w:lineRule="auto"/>
      </w:pPr>
      <w:r>
        <w:separator/>
      </w:r>
    </w:p>
  </w:endnote>
  <w:endnote w:type="continuationSeparator" w:id="0">
    <w:p w:rsidR="000272E8" w:rsidP="00DF2F19" w:rsidRDefault="000272E8" w14:paraId="2572C9E0" w14:textId="77777777">
      <w:pPr>
        <w:spacing w:after="0" w:line="240" w:lineRule="auto"/>
      </w:pPr>
      <w:r>
        <w:continuationSeparator/>
      </w:r>
    </w:p>
  </w:endnote>
  <w:endnote w:type="continuationNotice" w:id="1">
    <w:p w:rsidR="000272E8" w:rsidRDefault="000272E8" w14:paraId="7625DB8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A79" w:rsidRDefault="007D5A79" w14:paraId="6223CF5B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0078F" w:rsidR="00F0078F" w:rsidP="00F0078F" w:rsidRDefault="00F0078F" w14:paraId="3AE2A356" w14:textId="5726F99B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0078F" w:rsidR="00E97C9F" w:rsidP="00F0078F" w:rsidRDefault="00F0078F" w14:paraId="0D87DFD9" w14:textId="052DD119">
    <w:pPr>
      <w:ind w:right="18"/>
      <w:jc w:val="both"/>
      <w:rPr>
        <w:rFonts w:cstheme="minorHAnsi"/>
        <w:sz w:val="18"/>
        <w:szCs w:val="18"/>
      </w:rPr>
    </w:pPr>
    <w:r w:rsidRPr="009F153E">
      <w:rPr>
        <w:rFonts w:cstheme="minorHAnsi"/>
        <w:sz w:val="18"/>
        <w:szCs w:val="18"/>
      </w:rPr>
      <w:t>This program map is not a guarantee of course availability or financial aid applicability.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72E8" w:rsidP="00DF2F19" w:rsidRDefault="000272E8" w14:paraId="0934CED7" w14:textId="77777777">
      <w:pPr>
        <w:spacing w:after="0" w:line="240" w:lineRule="auto"/>
      </w:pPr>
      <w:r>
        <w:separator/>
      </w:r>
    </w:p>
  </w:footnote>
  <w:footnote w:type="continuationSeparator" w:id="0">
    <w:p w:rsidR="000272E8" w:rsidP="00DF2F19" w:rsidRDefault="000272E8" w14:paraId="0C781319" w14:textId="77777777">
      <w:pPr>
        <w:spacing w:after="0" w:line="240" w:lineRule="auto"/>
      </w:pPr>
      <w:r>
        <w:continuationSeparator/>
      </w:r>
    </w:p>
  </w:footnote>
  <w:footnote w:type="continuationNotice" w:id="1">
    <w:p w:rsidR="000272E8" w:rsidRDefault="000272E8" w14:paraId="0157F1F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A79" w:rsidRDefault="007D5A79" w14:paraId="510A087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5A79" w:rsidRDefault="007D5A79" w14:paraId="0DBC2EB3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665F2D" w:rsidP="00832842" w:rsidRDefault="009E43A1" w14:paraId="294BAF7A" w14:textId="689FA4E6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58240" behindDoc="0" locked="0" layoutInCell="1" allowOverlap="1" wp14:anchorId="3080FD4A" wp14:editId="27C3183E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611F" w:rsidR="008C03F9">
      <w:rPr>
        <w:rFonts w:ascii="Gill Sans MT" w:hAnsi="Gill Sans MT"/>
        <w:color w:val="AF2624"/>
        <w:sz w:val="32"/>
        <w:szCs w:val="32"/>
      </w:rPr>
      <w:t>BUSINESS, TECHNOLOGY &amp; ENTREPRENEURSHIP</w:t>
    </w:r>
    <w:r w:rsidR="008C03F9">
      <w:rPr>
        <w:rFonts w:ascii="Gill Sans MT" w:hAnsi="Gill Sans MT"/>
        <w:color w:val="AF2624"/>
        <w:sz w:val="32"/>
        <w:szCs w:val="32"/>
      </w:rPr>
      <w:t xml:space="preserve"> PATHWAY</w:t>
    </w:r>
  </w:p>
  <w:p w:rsidRPr="00A54187" w:rsidR="00DF2F19" w:rsidP="00A54187" w:rsidRDefault="00832842" w14:paraId="56A43A97" w14:textId="4D43859E">
    <w:pPr>
      <w:spacing w:after="0" w:line="240" w:lineRule="auto"/>
      <w:rPr>
        <w:rFonts w:ascii="Gill Sans MT" w:hAnsi="Gill Sans MT" w:cs="Times New Roman"/>
        <w:caps w:val="1"/>
        <w:sz w:val="40"/>
        <w:szCs w:val="40"/>
      </w:rPr>
    </w:pPr>
    <w:r w:rsidRPr="2D631697" w:rsidR="2D631697">
      <w:rPr>
        <w:rFonts w:ascii="Gill Sans MT" w:hAnsi="Gill Sans MT" w:cs="Times New Roman"/>
        <w:b w:val="1"/>
        <w:bCs w:val="1"/>
        <w:caps w:val="1"/>
        <w:color w:val="AF2624"/>
        <w:sz w:val="40"/>
        <w:szCs w:val="40"/>
      </w:rPr>
      <w:t>Program</w:t>
    </w:r>
    <w:r w:rsidRPr="2D631697" w:rsidR="2D631697">
      <w:rPr>
        <w:rFonts w:ascii="Gill Sans MT" w:hAnsi="Gill Sans MT" w:cs="Times New Roman"/>
        <w:caps w:val="1"/>
        <w:sz w:val="40"/>
        <w:szCs w:val="40"/>
      </w:rPr>
      <w:t xml:space="preserve"> Map</w:t>
    </w:r>
    <w:r w:rsidRPr="2D631697" w:rsidR="2D631697">
      <w:rPr>
        <w:rFonts w:ascii="Gill Sans MT" w:hAnsi="Gill Sans MT" w:cs="Times New Roman"/>
        <w:caps w:val="1"/>
        <w:sz w:val="40"/>
        <w:szCs w:val="40"/>
      </w:rPr>
      <w:t xml:space="preserve">: Catalog year: </w:t>
    </w:r>
    <w:r w:rsidRPr="2D631697" w:rsidR="2D631697">
      <w:rPr>
        <w:rFonts w:ascii="Gill Sans MT" w:hAnsi="Gill Sans MT" w:cs="Times New Roman"/>
        <w:caps w:val="1"/>
        <w:sz w:val="40"/>
        <w:szCs w:val="40"/>
      </w:rPr>
      <w:t>2023-2024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CD74E2" w:rsidP="00832842" w:rsidRDefault="00CD74E2" w14:paraId="250C0184" w14:textId="77777777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0288" behindDoc="0" locked="0" layoutInCell="1" allowOverlap="1" wp14:anchorId="7DA89F59" wp14:editId="48F620E1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:rsidRPr="00A54187" w:rsidR="00CD74E2" w:rsidP="00A54187" w:rsidRDefault="00CD74E2" w14:paraId="58A2EE9B" w14:textId="15D95F98">
    <w:pPr>
      <w:spacing w:after="0" w:line="240" w:lineRule="auto"/>
      <w:rPr>
        <w:rFonts w:ascii="Gill Sans MT" w:hAnsi="Gill Sans MT" w:cs="Times New Roman"/>
        <w:caps w:val="1"/>
        <w:sz w:val="40"/>
        <w:szCs w:val="40"/>
      </w:rPr>
    </w:pPr>
    <w:r w:rsidRPr="5871D46B" w:rsidR="5871D46B">
      <w:rPr>
        <w:rFonts w:ascii="Gill Sans MT" w:hAnsi="Gill Sans MT" w:cs="Times New Roman"/>
        <w:b w:val="1"/>
        <w:bCs w:val="1"/>
        <w:caps w:val="1"/>
        <w:color w:val="AF2624"/>
        <w:sz w:val="40"/>
        <w:szCs w:val="40"/>
      </w:rPr>
      <w:t>Program</w:t>
    </w:r>
    <w:r w:rsidRPr="5871D46B" w:rsidR="5871D46B">
      <w:rPr>
        <w:rFonts w:ascii="Gill Sans MT" w:hAnsi="Gill Sans MT" w:cs="Times New Roman"/>
        <w:caps w:val="1"/>
        <w:sz w:val="40"/>
        <w:szCs w:val="40"/>
      </w:rPr>
      <w:t xml:space="preserve"> Map</w:t>
    </w:r>
    <w:r w:rsidRPr="5871D46B" w:rsidR="5871D46B">
      <w:rPr>
        <w:rFonts w:ascii="Gill Sans MT" w:hAnsi="Gill Sans MT" w:cs="Times New Roman"/>
        <w:caps w:val="1"/>
        <w:sz w:val="40"/>
        <w:szCs w:val="40"/>
      </w:rPr>
      <w:t>: Catalog year: 202</w:t>
    </w:r>
    <w:r w:rsidRPr="5871D46B" w:rsidR="5871D46B">
      <w:rPr>
        <w:rFonts w:ascii="Gill Sans MT" w:hAnsi="Gill Sans MT" w:cs="Times New Roman"/>
        <w:caps w:val="1"/>
        <w:sz w:val="40"/>
        <w:szCs w:val="40"/>
      </w:rPr>
      <w:t>3</w:t>
    </w:r>
    <w:r w:rsidRPr="5871D46B" w:rsidR="5871D46B">
      <w:rPr>
        <w:rFonts w:ascii="Gill Sans MT" w:hAnsi="Gill Sans MT" w:cs="Times New Roman"/>
        <w:caps w:val="1"/>
        <w:sz w:val="40"/>
        <w:szCs w:val="40"/>
      </w:rPr>
      <w:t>-2</w:t>
    </w:r>
    <w:r w:rsidRPr="5871D46B" w:rsidR="5871D46B">
      <w:rPr>
        <w:rFonts w:ascii="Gill Sans MT" w:hAnsi="Gill Sans MT" w:cs="Times New Roman"/>
        <w:caps w:val="1"/>
        <w:sz w:val="40"/>
        <w:szCs w:val="40"/>
      </w:rPr>
      <w:t>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FE5239" w:rsidP="00832842" w:rsidRDefault="00FE5239" w14:paraId="13F5D810" w14:textId="77777777">
    <w:pPr>
      <w:spacing w:after="0" w:line="240" w:lineRule="auto"/>
      <w:rPr>
        <w:rFonts w:ascii="Gill Sans MT" w:hAnsi="Gill Sans MT"/>
        <w:color w:val="AF2624"/>
        <w:sz w:val="36"/>
        <w:szCs w:val="36"/>
      </w:rPr>
    </w:pPr>
    <w:r w:rsidRPr="00DF2F19">
      <w:rPr>
        <w:noProof/>
      </w:rPr>
      <w:drawing>
        <wp:anchor distT="0" distB="0" distL="114300" distR="114300" simplePos="0" relativeHeight="251662336" behindDoc="0" locked="0" layoutInCell="1" allowOverlap="1" wp14:anchorId="04BC938C" wp14:editId="51750B38">
          <wp:simplePos x="0" y="0"/>
          <wp:positionH relativeFrom="margin">
            <wp:posOffset>5743575</wp:posOffset>
          </wp:positionH>
          <wp:positionV relativeFrom="page">
            <wp:align>top</wp:align>
          </wp:positionV>
          <wp:extent cx="1656080" cy="767080"/>
          <wp:effectExtent l="0" t="0" r="1270" b="0"/>
          <wp:wrapSquare wrapText="bothSides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SJConl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7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ill Sans MT" w:hAnsi="Gill Sans MT"/>
        <w:color w:val="AF2624"/>
        <w:sz w:val="36"/>
        <w:szCs w:val="36"/>
      </w:rPr>
      <w:t>ARTS, COMMUNICATION &amp; DESIGN PATHWAY</w:t>
    </w:r>
  </w:p>
  <w:p w:rsidRPr="00A54187" w:rsidR="00FE5239" w:rsidP="00A54187" w:rsidRDefault="00FE5239" w14:paraId="596EA4FE" w14:textId="77777777">
    <w:pPr>
      <w:spacing w:after="0" w:line="240" w:lineRule="auto"/>
      <w:rPr>
        <w:rFonts w:ascii="Gill Sans MT" w:hAnsi="Gill Sans MT" w:cs="Times New Roman"/>
        <w:caps/>
        <w:sz w:val="40"/>
        <w:szCs w:val="40"/>
      </w:rPr>
    </w:pPr>
    <w:r w:rsidRPr="00F32952">
      <w:rPr>
        <w:rFonts w:ascii="Gill Sans MT" w:hAnsi="Gill Sans MT" w:cs="Times New Roman"/>
        <w:b/>
        <w:bCs/>
        <w:caps/>
        <w:color w:val="AF2624"/>
        <w:sz w:val="40"/>
        <w:szCs w:val="40"/>
      </w:rPr>
      <w:t>Program</w:t>
    </w:r>
    <w:r w:rsidRPr="00F32952">
      <w:rPr>
        <w:rFonts w:ascii="Gill Sans MT" w:hAnsi="Gill Sans MT" w:cs="Times New Roman"/>
        <w:caps/>
        <w:sz w:val="40"/>
        <w:szCs w:val="40"/>
      </w:rPr>
      <w:t xml:space="preserve"> Map</w:t>
    </w:r>
    <w:r>
      <w:rPr>
        <w:rFonts w:ascii="Gill Sans MT" w:hAnsi="Gill Sans MT" w:cs="Times New Roman"/>
        <w:caps/>
        <w:sz w:val="40"/>
        <w:szCs w:val="40"/>
      </w:rPr>
      <w:t>: Catalog year: 2020-21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82E00"/>
    <w:multiLevelType w:val="hybridMultilevel"/>
    <w:tmpl w:val="D4AA02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61F751E"/>
    <w:multiLevelType w:val="hybridMultilevel"/>
    <w:tmpl w:val="88BAF1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2" w15:restartNumberingAfterBreak="0">
    <w:nsid w:val="3CEE335F"/>
    <w:multiLevelType w:val="multilevel"/>
    <w:tmpl w:val="1212A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8A0084"/>
    <w:multiLevelType w:val="hybridMultilevel"/>
    <w:tmpl w:val="F0A6CE5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1MDc3sDQwNzQ1M7JU0lEKTi0uzszPAykwNq8FAAP4P3stAAAA"/>
  </w:docVars>
  <w:rsids>
    <w:rsidRoot w:val="00DF2F19"/>
    <w:rsid w:val="0002348B"/>
    <w:rsid w:val="0002506D"/>
    <w:rsid w:val="000272E8"/>
    <w:rsid w:val="000355BD"/>
    <w:rsid w:val="00082C72"/>
    <w:rsid w:val="000848E5"/>
    <w:rsid w:val="00094AF2"/>
    <w:rsid w:val="000A3349"/>
    <w:rsid w:val="000A52EB"/>
    <w:rsid w:val="000C61A9"/>
    <w:rsid w:val="001212D3"/>
    <w:rsid w:val="00144B9F"/>
    <w:rsid w:val="00157999"/>
    <w:rsid w:val="0017252B"/>
    <w:rsid w:val="0019475E"/>
    <w:rsid w:val="001958CB"/>
    <w:rsid w:val="00197394"/>
    <w:rsid w:val="001B29AE"/>
    <w:rsid w:val="001C49CD"/>
    <w:rsid w:val="002064A9"/>
    <w:rsid w:val="00222820"/>
    <w:rsid w:val="00222F6A"/>
    <w:rsid w:val="00231B7E"/>
    <w:rsid w:val="002323FC"/>
    <w:rsid w:val="00247605"/>
    <w:rsid w:val="00275B1E"/>
    <w:rsid w:val="00281303"/>
    <w:rsid w:val="00281869"/>
    <w:rsid w:val="00290E06"/>
    <w:rsid w:val="002972B2"/>
    <w:rsid w:val="002D63B6"/>
    <w:rsid w:val="002D7B78"/>
    <w:rsid w:val="002E71E3"/>
    <w:rsid w:val="00307264"/>
    <w:rsid w:val="0031534F"/>
    <w:rsid w:val="00323BAA"/>
    <w:rsid w:val="00330A18"/>
    <w:rsid w:val="0034427C"/>
    <w:rsid w:val="0035440E"/>
    <w:rsid w:val="00376791"/>
    <w:rsid w:val="003840FB"/>
    <w:rsid w:val="003849FE"/>
    <w:rsid w:val="003949AC"/>
    <w:rsid w:val="003A06DD"/>
    <w:rsid w:val="003A2A9F"/>
    <w:rsid w:val="003A4C7B"/>
    <w:rsid w:val="003B2882"/>
    <w:rsid w:val="003C2454"/>
    <w:rsid w:val="003E0C2B"/>
    <w:rsid w:val="003E2989"/>
    <w:rsid w:val="003F66AE"/>
    <w:rsid w:val="0040638D"/>
    <w:rsid w:val="00425E40"/>
    <w:rsid w:val="0043300A"/>
    <w:rsid w:val="00442F57"/>
    <w:rsid w:val="00443620"/>
    <w:rsid w:val="00463DFA"/>
    <w:rsid w:val="00465C68"/>
    <w:rsid w:val="00466BD3"/>
    <w:rsid w:val="00473F81"/>
    <w:rsid w:val="0047668B"/>
    <w:rsid w:val="00486099"/>
    <w:rsid w:val="004943DF"/>
    <w:rsid w:val="004C0B32"/>
    <w:rsid w:val="004D1BEE"/>
    <w:rsid w:val="005153D2"/>
    <w:rsid w:val="00521B03"/>
    <w:rsid w:val="00522317"/>
    <w:rsid w:val="00564A0D"/>
    <w:rsid w:val="005731D7"/>
    <w:rsid w:val="0058105A"/>
    <w:rsid w:val="00594CEF"/>
    <w:rsid w:val="00596B4B"/>
    <w:rsid w:val="005A2743"/>
    <w:rsid w:val="005A29C0"/>
    <w:rsid w:val="005B393B"/>
    <w:rsid w:val="005B4EA9"/>
    <w:rsid w:val="005C0E4C"/>
    <w:rsid w:val="005E4AFA"/>
    <w:rsid w:val="00603592"/>
    <w:rsid w:val="00605018"/>
    <w:rsid w:val="00622477"/>
    <w:rsid w:val="00624E81"/>
    <w:rsid w:val="006269E2"/>
    <w:rsid w:val="006363D8"/>
    <w:rsid w:val="00640B70"/>
    <w:rsid w:val="00641EA6"/>
    <w:rsid w:val="00645F9E"/>
    <w:rsid w:val="00661FA7"/>
    <w:rsid w:val="0066384B"/>
    <w:rsid w:val="00665F2D"/>
    <w:rsid w:val="0067051E"/>
    <w:rsid w:val="0067271C"/>
    <w:rsid w:val="00673A3A"/>
    <w:rsid w:val="006927EE"/>
    <w:rsid w:val="006949C1"/>
    <w:rsid w:val="006A660D"/>
    <w:rsid w:val="006A7C1A"/>
    <w:rsid w:val="006B5D6B"/>
    <w:rsid w:val="006D1581"/>
    <w:rsid w:val="006E5F37"/>
    <w:rsid w:val="006F4815"/>
    <w:rsid w:val="007050D6"/>
    <w:rsid w:val="007125B4"/>
    <w:rsid w:val="0072641A"/>
    <w:rsid w:val="0073353B"/>
    <w:rsid w:val="007370F9"/>
    <w:rsid w:val="007406AB"/>
    <w:rsid w:val="007419EB"/>
    <w:rsid w:val="00756FE3"/>
    <w:rsid w:val="00782EC8"/>
    <w:rsid w:val="0079066E"/>
    <w:rsid w:val="00793168"/>
    <w:rsid w:val="00796896"/>
    <w:rsid w:val="00797A06"/>
    <w:rsid w:val="007B6AAC"/>
    <w:rsid w:val="007B70DE"/>
    <w:rsid w:val="007D3593"/>
    <w:rsid w:val="007D5A79"/>
    <w:rsid w:val="007E2BD7"/>
    <w:rsid w:val="007E71AF"/>
    <w:rsid w:val="007F49E8"/>
    <w:rsid w:val="00801E0D"/>
    <w:rsid w:val="00807A5C"/>
    <w:rsid w:val="00821025"/>
    <w:rsid w:val="00832313"/>
    <w:rsid w:val="00832842"/>
    <w:rsid w:val="0084524B"/>
    <w:rsid w:val="008536C4"/>
    <w:rsid w:val="00853C93"/>
    <w:rsid w:val="00855429"/>
    <w:rsid w:val="00861E8D"/>
    <w:rsid w:val="008677EB"/>
    <w:rsid w:val="00880616"/>
    <w:rsid w:val="008874CC"/>
    <w:rsid w:val="008A4D7A"/>
    <w:rsid w:val="008B020F"/>
    <w:rsid w:val="008B54BF"/>
    <w:rsid w:val="008C03F9"/>
    <w:rsid w:val="008C62B6"/>
    <w:rsid w:val="008E1CE1"/>
    <w:rsid w:val="008E3660"/>
    <w:rsid w:val="00902C4D"/>
    <w:rsid w:val="0092540F"/>
    <w:rsid w:val="00927FE5"/>
    <w:rsid w:val="00941CE9"/>
    <w:rsid w:val="0094229A"/>
    <w:rsid w:val="00945659"/>
    <w:rsid w:val="00964FE2"/>
    <w:rsid w:val="009738F2"/>
    <w:rsid w:val="00985BEE"/>
    <w:rsid w:val="009A1B7E"/>
    <w:rsid w:val="009A754C"/>
    <w:rsid w:val="009B3DDC"/>
    <w:rsid w:val="009B6742"/>
    <w:rsid w:val="009B701C"/>
    <w:rsid w:val="009C3D69"/>
    <w:rsid w:val="009C5664"/>
    <w:rsid w:val="009C5953"/>
    <w:rsid w:val="009D0498"/>
    <w:rsid w:val="009D61FA"/>
    <w:rsid w:val="009E43A1"/>
    <w:rsid w:val="009F4BCD"/>
    <w:rsid w:val="00A0641E"/>
    <w:rsid w:val="00A07EED"/>
    <w:rsid w:val="00A108BF"/>
    <w:rsid w:val="00A1726D"/>
    <w:rsid w:val="00A31CAB"/>
    <w:rsid w:val="00A51FA9"/>
    <w:rsid w:val="00A54187"/>
    <w:rsid w:val="00A746F0"/>
    <w:rsid w:val="00A80BAC"/>
    <w:rsid w:val="00A80EAF"/>
    <w:rsid w:val="00A87736"/>
    <w:rsid w:val="00A96A5E"/>
    <w:rsid w:val="00AA0E00"/>
    <w:rsid w:val="00AB135D"/>
    <w:rsid w:val="00AC42E9"/>
    <w:rsid w:val="00AC4A21"/>
    <w:rsid w:val="00AC4E08"/>
    <w:rsid w:val="00AE3D12"/>
    <w:rsid w:val="00AF5BE0"/>
    <w:rsid w:val="00B21CE2"/>
    <w:rsid w:val="00B226F1"/>
    <w:rsid w:val="00B27B28"/>
    <w:rsid w:val="00B31614"/>
    <w:rsid w:val="00B662E6"/>
    <w:rsid w:val="00BA22A6"/>
    <w:rsid w:val="00BA7C21"/>
    <w:rsid w:val="00BB0AB6"/>
    <w:rsid w:val="00BB5431"/>
    <w:rsid w:val="00BC2D1B"/>
    <w:rsid w:val="00BE2D10"/>
    <w:rsid w:val="00C0079D"/>
    <w:rsid w:val="00C02F4E"/>
    <w:rsid w:val="00C07B6D"/>
    <w:rsid w:val="00C15613"/>
    <w:rsid w:val="00C175D3"/>
    <w:rsid w:val="00C46AC1"/>
    <w:rsid w:val="00C9219D"/>
    <w:rsid w:val="00CA208C"/>
    <w:rsid w:val="00CA63F5"/>
    <w:rsid w:val="00CA78F7"/>
    <w:rsid w:val="00CD74E2"/>
    <w:rsid w:val="00D019E2"/>
    <w:rsid w:val="00D11CBC"/>
    <w:rsid w:val="00D218E3"/>
    <w:rsid w:val="00D46B6D"/>
    <w:rsid w:val="00D50659"/>
    <w:rsid w:val="00D83B2B"/>
    <w:rsid w:val="00D87A46"/>
    <w:rsid w:val="00D87FE0"/>
    <w:rsid w:val="00D97D8D"/>
    <w:rsid w:val="00DA4C16"/>
    <w:rsid w:val="00DB0114"/>
    <w:rsid w:val="00DB5A9F"/>
    <w:rsid w:val="00DC70FE"/>
    <w:rsid w:val="00DD34BB"/>
    <w:rsid w:val="00DD45E1"/>
    <w:rsid w:val="00DE6662"/>
    <w:rsid w:val="00DF2F19"/>
    <w:rsid w:val="00DF418E"/>
    <w:rsid w:val="00E03A4A"/>
    <w:rsid w:val="00E06895"/>
    <w:rsid w:val="00E22FA5"/>
    <w:rsid w:val="00E238B2"/>
    <w:rsid w:val="00E500EB"/>
    <w:rsid w:val="00E50936"/>
    <w:rsid w:val="00E80F66"/>
    <w:rsid w:val="00E97C9F"/>
    <w:rsid w:val="00EA2C6F"/>
    <w:rsid w:val="00EB64F1"/>
    <w:rsid w:val="00EF0DEF"/>
    <w:rsid w:val="00EF26D3"/>
    <w:rsid w:val="00EF3B44"/>
    <w:rsid w:val="00F003A4"/>
    <w:rsid w:val="00F0078F"/>
    <w:rsid w:val="00F02482"/>
    <w:rsid w:val="00F21058"/>
    <w:rsid w:val="00F51AC5"/>
    <w:rsid w:val="00F558D8"/>
    <w:rsid w:val="00F71015"/>
    <w:rsid w:val="00F76131"/>
    <w:rsid w:val="00F76AA4"/>
    <w:rsid w:val="00F81BE1"/>
    <w:rsid w:val="00FA362C"/>
    <w:rsid w:val="00FB200B"/>
    <w:rsid w:val="00FC26ED"/>
    <w:rsid w:val="00FC3922"/>
    <w:rsid w:val="00FD7189"/>
    <w:rsid w:val="00FE5239"/>
    <w:rsid w:val="05C4A2B4"/>
    <w:rsid w:val="1048D54A"/>
    <w:rsid w:val="10F1AD01"/>
    <w:rsid w:val="1130915D"/>
    <w:rsid w:val="11896B38"/>
    <w:rsid w:val="17AA00A7"/>
    <w:rsid w:val="17F0019C"/>
    <w:rsid w:val="21952245"/>
    <w:rsid w:val="2D631697"/>
    <w:rsid w:val="2E1BFC5A"/>
    <w:rsid w:val="2E82506E"/>
    <w:rsid w:val="33BFF6A4"/>
    <w:rsid w:val="35828B36"/>
    <w:rsid w:val="38227519"/>
    <w:rsid w:val="385D8644"/>
    <w:rsid w:val="49CB2AEB"/>
    <w:rsid w:val="4E0AA12E"/>
    <w:rsid w:val="4EE31E63"/>
    <w:rsid w:val="57AB41CB"/>
    <w:rsid w:val="5871D46B"/>
    <w:rsid w:val="5F23E1CF"/>
    <w:rsid w:val="60C90FF9"/>
    <w:rsid w:val="62C1F34D"/>
    <w:rsid w:val="6FC17E4C"/>
    <w:rsid w:val="75B65EA7"/>
    <w:rsid w:val="7A5C2385"/>
    <w:rsid w:val="7CA2A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989ED"/>
  <w15:chartTrackingRefBased/>
  <w15:docId w15:val="{2A9C6BB0-8FD0-4DD6-A012-FC450BBEFA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B54BF"/>
    <w:pPr>
      <w:keepNext/>
      <w:keepLines/>
      <w:spacing w:before="240" w:after="0"/>
      <w:jc w:val="center"/>
      <w:outlineLvl w:val="0"/>
    </w:pPr>
    <w:rPr>
      <w:rFonts w:ascii="Calibri" w:hAnsi="Calibri" w:eastAsiaTheme="majorEastAsia" w:cstheme="majorBidi"/>
      <w:b/>
      <w:i/>
      <w:color w:val="000000" w:themeColor="tex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50936"/>
    <w:pPr>
      <w:widowControl w:val="0"/>
      <w:autoSpaceDE w:val="0"/>
      <w:autoSpaceDN w:val="0"/>
      <w:spacing w:before="1" w:after="0" w:line="240" w:lineRule="auto"/>
      <w:ind w:left="120"/>
      <w:outlineLvl w:val="1"/>
    </w:pPr>
    <w:rPr>
      <w:rFonts w:ascii="Calibri" w:hAnsi="Calibri" w:eastAsia="Calibri" w:cs="Calibri"/>
      <w:b/>
      <w:bCs/>
      <w:lang w:bidi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PDFMap" w:customStyle="1">
    <w:name w:val="PDF Map"/>
    <w:basedOn w:val="TableList1"/>
    <w:uiPriority w:val="99"/>
    <w:rsid w:val="00A96A5E"/>
    <w:pPr>
      <w:widowControl w:val="0"/>
      <w:autoSpaceDE w:val="0"/>
      <w:autoSpaceDN w:val="0"/>
      <w:spacing w:after="0" w:line="240" w:lineRule="auto"/>
    </w:pPr>
    <w:tblPr/>
    <w:tblStylePr w:type="firstRow">
      <w:rPr>
        <w:rFonts w:ascii="Calibri" w:hAnsi="Calibri"/>
        <w:b w:val="0"/>
        <w:bCs/>
        <w:i w:val="0"/>
        <w:iCs/>
        <w:caps/>
        <w:smallCaps w:val="0"/>
        <w:color w:val="FFFFFF" w:themeColor="background1"/>
        <w:sz w:val="24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clear" w:color="auto" w:fill="C00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color="auto" w:sz="0" w:space="0"/>
          <w:tr2bl w:val="none" w:color="auto" w:sz="0" w:space="0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tcBorders>
          <w:tl2br w:val="none" w:color="auto" w:sz="0" w:space="0"/>
          <w:tr2bl w:val="none" w:color="auto" w:sz="0" w:space="0"/>
        </w:tcBorders>
        <w:shd w:val="clear" w:color="auto" w:fill="D9D9D9" w:themeFill="background1" w:themeFillShade="D9"/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A96A5E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PDFMapREV" w:customStyle="1">
    <w:name w:val="PDF Map REV"/>
    <w:basedOn w:val="TableNormal"/>
    <w:uiPriority w:val="99"/>
    <w:rsid w:val="001B29AE"/>
    <w:pPr>
      <w:widowControl w:val="0"/>
      <w:autoSpaceDE w:val="0"/>
      <w:autoSpaceDN w:val="0"/>
      <w:spacing w:after="0" w:line="240" w:lineRule="auto"/>
    </w:pPr>
    <w:rPr>
      <w:sz w:val="20"/>
    </w:rPr>
    <w:tblPr>
      <w:tblStyleRowBandSize w:val="1"/>
      <w:jc w:val="center"/>
      <w:tblBorders>
        <w:top w:val="single" w:color="auto" w:sz="8" w:space="0"/>
        <w:left w:val="single" w:color="auto" w:sz="8" w:space="0"/>
        <w:bottom w:val="single" w:color="auto" w:sz="8" w:space="0"/>
        <w:right w:val="single" w:color="auto" w:sz="8" w:space="0"/>
      </w:tblBorders>
    </w:tblPr>
    <w:trPr>
      <w:jc w:val="center"/>
    </w:trPr>
    <w:tcPr>
      <w:vAlign w:val="center"/>
    </w:tcPr>
    <w:tblStylePr w:type="firstRow">
      <w:rPr>
        <w:rFonts w:ascii="Calibri" w:hAnsi="Calibri"/>
        <w:b/>
        <w:bCs/>
        <w:i w:val="0"/>
        <w:iCs/>
        <w:caps/>
        <w:smallCaps w:val="0"/>
        <w:color w:val="FFFFFF" w:themeColor="background1"/>
        <w:sz w:val="22"/>
      </w:rPr>
      <w:tblPr/>
      <w:tcPr>
        <w:shd w:val="clear" w:color="auto" w:fill="AF2624"/>
      </w:tcPr>
    </w:tblStylePr>
    <w:tblStylePr w:type="lastRow">
      <w:tblPr/>
      <w:tcPr>
        <w:tcBorders>
          <w:top w:val="nil"/>
        </w:tcBorders>
      </w:tcPr>
    </w:tblStylePr>
    <w:tblStylePr w:type="firstCol">
      <w:tblPr/>
      <w:tcPr>
        <w:vAlign w:val="center"/>
      </w:tcPr>
    </w:tblStylePr>
    <w:tblStylePr w:type="band1Horz">
      <w:rPr>
        <w:rFonts w:ascii="Calibri" w:hAnsi="Calibri"/>
        <w:color w:val="auto"/>
        <w:sz w:val="20"/>
      </w:rPr>
      <w:tblPr/>
      <w:tcPr>
        <w:tcBorders>
          <w:tl2br w:val="none" w:color="auto" w:sz="0" w:space="0"/>
          <w:tr2bl w:val="none" w:color="auto" w:sz="0" w:space="0"/>
        </w:tcBorders>
        <w:shd w:val="clear" w:color="auto" w:fill="FFFFFF" w:themeFill="background1"/>
      </w:tcPr>
    </w:tblStylePr>
    <w:tblStylePr w:type="band2Horz">
      <w:rPr>
        <w:rFonts w:ascii="Calibri" w:hAnsi="Calibri"/>
        <w:color w:val="auto"/>
        <w:sz w:val="20"/>
      </w:rPr>
      <w:tblPr/>
      <w:tcPr>
        <w:shd w:val="clear" w:color="auto" w:fill="F2F2F2" w:themeFill="background1" w:themeFillShade="F2"/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Heading10" w:customStyle="1">
    <w:name w:val="Heading1"/>
    <w:basedOn w:val="Heading1"/>
    <w:link w:val="Heading1Char0"/>
    <w:autoRedefine/>
    <w:qFormat/>
    <w:rsid w:val="00605018"/>
    <w:pPr>
      <w:widowControl w:val="0"/>
      <w:autoSpaceDE w:val="0"/>
      <w:autoSpaceDN w:val="0"/>
      <w:spacing w:before="120" w:line="240" w:lineRule="auto"/>
      <w:ind w:left="187"/>
      <w:jc w:val="left"/>
      <w:outlineLvl w:val="9"/>
    </w:pPr>
    <w:rPr>
      <w:rFonts w:cstheme="majorHAnsi"/>
      <w:color w:val="A52422"/>
      <w:sz w:val="24"/>
      <w:szCs w:val="18"/>
      <w:lang w:bidi="en-US"/>
    </w:rPr>
  </w:style>
  <w:style w:type="character" w:styleId="Heading1Char0" w:customStyle="1">
    <w:name w:val="Heading1 Char"/>
    <w:basedOn w:val="Heading1Char"/>
    <w:link w:val="Heading10"/>
    <w:rsid w:val="00605018"/>
    <w:rPr>
      <w:rFonts w:ascii="Calibri" w:hAnsi="Calibri" w:eastAsiaTheme="majorEastAsia" w:cstheme="majorHAnsi"/>
      <w:b/>
      <w:i/>
      <w:color w:val="A52422"/>
      <w:sz w:val="24"/>
      <w:szCs w:val="18"/>
      <w:lang w:bidi="en-US"/>
    </w:rPr>
  </w:style>
  <w:style w:type="character" w:styleId="Heading1Char" w:customStyle="1">
    <w:name w:val="Heading 1 Char"/>
    <w:basedOn w:val="DefaultParagraphFont"/>
    <w:link w:val="Heading1"/>
    <w:uiPriority w:val="9"/>
    <w:rsid w:val="008B54BF"/>
    <w:rPr>
      <w:rFonts w:ascii="Calibri" w:hAnsi="Calibri" w:eastAsiaTheme="majorEastAsia" w:cstheme="majorBidi"/>
      <w:b/>
      <w:i/>
      <w:color w:val="000000" w:themeColor="text1"/>
      <w:sz w:val="36"/>
      <w:szCs w:val="32"/>
    </w:rPr>
  </w:style>
  <w:style w:type="paragraph" w:styleId="Header">
    <w:name w:val="header"/>
    <w:basedOn w:val="Normal"/>
    <w:link w:val="Head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2F19"/>
  </w:style>
  <w:style w:type="paragraph" w:styleId="Footer">
    <w:name w:val="footer"/>
    <w:basedOn w:val="Normal"/>
    <w:link w:val="FooterChar"/>
    <w:uiPriority w:val="99"/>
    <w:unhideWhenUsed/>
    <w:rsid w:val="00DF2F19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2F19"/>
  </w:style>
  <w:style w:type="table" w:styleId="TableGrid">
    <w:name w:val="Table Grid"/>
    <w:basedOn w:val="TableNormal"/>
    <w:uiPriority w:val="39"/>
    <w:rsid w:val="00222F6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MapStyle1" w:customStyle="1">
    <w:name w:val="Map Style1"/>
    <w:basedOn w:val="Heading1"/>
    <w:next w:val="Heading1"/>
    <w:link w:val="MapStyle1Char"/>
    <w:qFormat/>
    <w:rsid w:val="00D83B2B"/>
    <w:pPr>
      <w:spacing w:line="240" w:lineRule="auto"/>
    </w:pPr>
    <w:rPr>
      <w:b w:val="0"/>
    </w:rPr>
  </w:style>
  <w:style w:type="paragraph" w:styleId="TableParagraph" w:customStyle="1">
    <w:name w:val="Table Paragraph"/>
    <w:basedOn w:val="Normal"/>
    <w:uiPriority w:val="1"/>
    <w:qFormat/>
    <w:rsid w:val="00247605"/>
    <w:pPr>
      <w:widowControl w:val="0"/>
      <w:autoSpaceDE w:val="0"/>
      <w:autoSpaceDN w:val="0"/>
      <w:spacing w:before="58" w:after="0" w:line="240" w:lineRule="auto"/>
    </w:pPr>
    <w:rPr>
      <w:rFonts w:ascii="Arial" w:hAnsi="Arial" w:eastAsia="Arial" w:cs="Arial"/>
      <w:lang w:bidi="en-US"/>
    </w:rPr>
  </w:style>
  <w:style w:type="character" w:styleId="MapStyle1Char" w:customStyle="1">
    <w:name w:val="Map Style1 Char"/>
    <w:basedOn w:val="Heading1Char"/>
    <w:link w:val="MapStyle1"/>
    <w:rsid w:val="00D83B2B"/>
    <w:rPr>
      <w:rFonts w:ascii="Calibri" w:hAnsi="Calibri" w:eastAsiaTheme="majorEastAsia" w:cstheme="majorBidi"/>
      <w:b w:val="0"/>
      <w:i/>
      <w:color w:val="000000" w:themeColor="text1"/>
      <w:sz w:val="36"/>
      <w:szCs w:val="32"/>
    </w:rPr>
  </w:style>
  <w:style w:type="paragraph" w:styleId="ListParagraph">
    <w:name w:val="List Paragraph"/>
    <w:basedOn w:val="Normal"/>
    <w:uiPriority w:val="34"/>
    <w:qFormat/>
    <w:rsid w:val="00307264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Arial" w:hAnsi="Arial" w:eastAsia="Arial" w:cs="Arial"/>
      <w:lang w:bidi="en-US"/>
    </w:rPr>
  </w:style>
  <w:style w:type="character" w:styleId="Hyperlink">
    <w:name w:val="Hyperlink"/>
    <w:basedOn w:val="DefaultParagraphFont"/>
    <w:uiPriority w:val="99"/>
    <w:unhideWhenUsed/>
    <w:rsid w:val="00307264"/>
    <w:rPr>
      <w:color w:val="0563C1" w:themeColor="hyperlink"/>
      <w:u w:val="single"/>
    </w:rPr>
  </w:style>
  <w:style w:type="character" w:styleId="Heading2Char" w:customStyle="1">
    <w:name w:val="Heading 2 Char"/>
    <w:basedOn w:val="DefaultParagraphFont"/>
    <w:link w:val="Heading2"/>
    <w:uiPriority w:val="9"/>
    <w:rsid w:val="00E50936"/>
    <w:rPr>
      <w:rFonts w:ascii="Calibri" w:hAnsi="Calibri" w:eastAsia="Calibri" w:cs="Calibri"/>
      <w:b/>
      <w:bCs/>
      <w:lang w:bidi="en-US"/>
    </w:rPr>
  </w:style>
  <w:style w:type="paragraph" w:styleId="NoSpacing">
    <w:name w:val="No Spacing"/>
    <w:uiPriority w:val="1"/>
    <w:qFormat/>
    <w:rsid w:val="0002348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75B1E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3B2882"/>
  </w:style>
  <w:style w:type="character" w:styleId="eop" w:customStyle="1">
    <w:name w:val="eop"/>
    <w:basedOn w:val="DefaultParagraphFont"/>
    <w:rsid w:val="003B2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70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header" Target="header5.xml" Id="rId26" /><Relationship Type="http://schemas.openxmlformats.org/officeDocument/2006/relationships/customXml" Target="../customXml/item3.xml" Id="rId3" /><Relationship Type="http://schemas.openxmlformats.org/officeDocument/2006/relationships/header" Target="header4.xml" Id="rId21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image" Target="media/image4.png" Id="rId25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msjc.edu/careereducation/cwee/index.html" TargetMode="External" Id="rId24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hyperlink" Target="http://msjc.emsicc.com" TargetMode="External" Id="rId23" /><Relationship Type="http://schemas.openxmlformats.org/officeDocument/2006/relationships/theme" Target="theme/theme1.xml" Id="rId28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fontTable" Target="fontTable.xml" Id="rId27" /><Relationship Type="http://schemas.openxmlformats.org/officeDocument/2006/relationships/hyperlink" Target="https://www.msjc.edu/hub/" TargetMode="External" Id="R9eefa6e990f740be" /><Relationship Type="http://schemas.openxmlformats.org/officeDocument/2006/relationships/hyperlink" Target="https://catalog.msjc.edu/instructional-programs/" TargetMode="External" Id="R66608d7636994e93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0A114F9EFCE448AD1E77755190AD0A" ma:contentTypeVersion="13" ma:contentTypeDescription="Create a new document." ma:contentTypeScope="" ma:versionID="2f517b0338a41645b4dca46d23818177">
  <xsd:schema xmlns:xsd="http://www.w3.org/2001/XMLSchema" xmlns:xs="http://www.w3.org/2001/XMLSchema" xmlns:p="http://schemas.microsoft.com/office/2006/metadata/properties" xmlns:ns3="6c93fbd5-02c0-42dd-8e1b-ffe896c8dd91" xmlns:ns4="b90fba62-09fc-4280-a4e1-1c3f63f74f91" targetNamespace="http://schemas.microsoft.com/office/2006/metadata/properties" ma:root="true" ma:fieldsID="99fe5107eec44a9375340f859a90e41b" ns3:_="" ns4:_="">
    <xsd:import namespace="6c93fbd5-02c0-42dd-8e1b-ffe896c8dd91"/>
    <xsd:import namespace="b90fba62-09fc-4280-a4e1-1c3f63f74f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93fbd5-02c0-42dd-8e1b-ffe896c8dd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fba62-09fc-4280-a4e1-1c3f63f74f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FD583-626F-4B9D-A0DA-71BFBAD994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3EC81C-1051-4F16-9D1C-2C152ED44A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AA42A0-76A4-4FB7-9852-3383D4A23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93fbd5-02c0-42dd-8e1b-ffe896c8dd91"/>
    <ds:schemaRef ds:uri="b90fba62-09fc-4280-a4e1-1c3f63f74f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2729E1-3B37-4F11-91F7-8155803CC6B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Rhonda Nishimoto</dc:creator>
  <keywords/>
  <dc:description/>
  <lastModifiedBy>Meghan Basgall</lastModifiedBy>
  <revision>8</revision>
  <dcterms:created xsi:type="dcterms:W3CDTF">2021-03-01T19:51:00.0000000Z</dcterms:created>
  <dcterms:modified xsi:type="dcterms:W3CDTF">2023-05-04T23:38:13.6735049Z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0x010100610A114F9EFCE448AD1E77755190AD0A</vt:lpwstr>
  </property>
</Properties>
</file>