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6D0950" w:rsidRPr="006D0950" w:rsidRDefault="006D0950" w:rsidP="006D0950">
      <w:pPr>
        <w:spacing w:before="100" w:beforeAutospacing="1" w:after="100" w:afterAutospacing="1" w:line="240" w:lineRule="auto"/>
        <w:jc w:val="center"/>
        <w:rPr>
          <w:rFonts w:ascii="Times New Roman" w:eastAsia="Times New Roman" w:hAnsi="Times New Roman" w:cs="Times New Roman"/>
          <w:sz w:val="24"/>
          <w:szCs w:val="24"/>
        </w:rPr>
      </w:pPr>
      <w:r w:rsidRPr="006D0950">
        <w:rPr>
          <w:rFonts w:ascii="Times New Roman" w:eastAsia="Times New Roman" w:hAnsi="Times New Roman" w:cs="Times New Roman"/>
          <w:b/>
          <w:bCs/>
          <w:sz w:val="24"/>
          <w:szCs w:val="24"/>
        </w:rPr>
        <w:t>Taking Notes</w:t>
      </w:r>
    </w:p>
    <w:p w:rsidR="006D0950" w:rsidRPr="006D0950" w:rsidRDefault="006D0950" w:rsidP="006D0950">
      <w:pPr>
        <w:spacing w:before="100" w:beforeAutospacing="1" w:after="100" w:afterAutospacing="1" w:line="240" w:lineRule="auto"/>
        <w:rPr>
          <w:rFonts w:ascii="Times New Roman" w:eastAsia="Times New Roman" w:hAnsi="Times New Roman" w:cs="Times New Roman"/>
          <w:sz w:val="24"/>
          <w:szCs w:val="24"/>
        </w:rPr>
      </w:pPr>
      <w:r w:rsidRPr="006D0950">
        <w:rPr>
          <w:rFonts w:ascii="Times New Roman" w:eastAsia="Times New Roman" w:hAnsi="Times New Roman" w:cs="Times New Roman"/>
          <w:b/>
          <w:bCs/>
          <w:sz w:val="24"/>
          <w:szCs w:val="24"/>
        </w:rPr>
        <w:t>Class Discussion:</w:t>
      </w:r>
    </w:p>
    <w:p w:rsidR="006D0950" w:rsidRPr="006D0950" w:rsidRDefault="006D0950" w:rsidP="006D0950">
      <w:pPr>
        <w:numPr>
          <w:ilvl w:val="0"/>
          <w:numId w:val="1"/>
        </w:numPr>
        <w:spacing w:before="100" w:beforeAutospacing="1" w:after="100" w:afterAutospacing="1" w:line="240" w:lineRule="auto"/>
        <w:rPr>
          <w:rFonts w:ascii="Times New Roman" w:eastAsia="Times New Roman" w:hAnsi="Times New Roman" w:cs="Times New Roman"/>
          <w:sz w:val="24"/>
          <w:szCs w:val="24"/>
        </w:rPr>
      </w:pPr>
      <w:r w:rsidRPr="006D0950">
        <w:rPr>
          <w:rFonts w:ascii="Times New Roman" w:eastAsia="Times New Roman" w:hAnsi="Times New Roman" w:cs="Times New Roman"/>
          <w:sz w:val="24"/>
          <w:szCs w:val="24"/>
        </w:rPr>
        <w:t>Why is taking notes important?</w:t>
      </w:r>
    </w:p>
    <w:p w:rsidR="006D0950" w:rsidRPr="006D0950" w:rsidRDefault="006D0950" w:rsidP="006D0950">
      <w:pPr>
        <w:numPr>
          <w:ilvl w:val="0"/>
          <w:numId w:val="1"/>
        </w:numPr>
        <w:spacing w:before="100" w:beforeAutospacing="1" w:after="100" w:afterAutospacing="1" w:line="240" w:lineRule="auto"/>
        <w:rPr>
          <w:rFonts w:ascii="Times New Roman" w:eastAsia="Times New Roman" w:hAnsi="Times New Roman" w:cs="Times New Roman"/>
          <w:sz w:val="24"/>
          <w:szCs w:val="24"/>
        </w:rPr>
      </w:pPr>
      <w:r w:rsidRPr="006D0950">
        <w:rPr>
          <w:rFonts w:ascii="Times New Roman" w:eastAsia="Times New Roman" w:hAnsi="Times New Roman" w:cs="Times New Roman"/>
          <w:sz w:val="24"/>
          <w:szCs w:val="24"/>
        </w:rPr>
        <w:t>How can they help you study?</w:t>
      </w:r>
    </w:p>
    <w:p w:rsidR="006D0950" w:rsidRPr="006D0950" w:rsidRDefault="006D0950" w:rsidP="006D0950">
      <w:pPr>
        <w:numPr>
          <w:ilvl w:val="0"/>
          <w:numId w:val="1"/>
        </w:numPr>
        <w:spacing w:before="100" w:beforeAutospacing="1" w:after="100" w:afterAutospacing="1" w:line="240" w:lineRule="auto"/>
        <w:rPr>
          <w:rFonts w:ascii="Times New Roman" w:eastAsia="Times New Roman" w:hAnsi="Times New Roman" w:cs="Times New Roman"/>
          <w:sz w:val="24"/>
          <w:szCs w:val="24"/>
        </w:rPr>
      </w:pPr>
      <w:r w:rsidRPr="006D0950">
        <w:rPr>
          <w:rFonts w:ascii="Times New Roman" w:eastAsia="Times New Roman" w:hAnsi="Times New Roman" w:cs="Times New Roman"/>
          <w:sz w:val="24"/>
          <w:szCs w:val="24"/>
        </w:rPr>
        <w:t>Do they give you good grades?</w:t>
      </w:r>
    </w:p>
    <w:p w:rsidR="006D0950" w:rsidRPr="006D0950" w:rsidRDefault="006D0950" w:rsidP="006D0950">
      <w:pPr>
        <w:spacing w:before="100" w:beforeAutospacing="1" w:after="100" w:afterAutospacing="1" w:line="240" w:lineRule="auto"/>
        <w:rPr>
          <w:rFonts w:ascii="Times New Roman" w:eastAsia="Times New Roman" w:hAnsi="Times New Roman" w:cs="Times New Roman"/>
          <w:sz w:val="24"/>
          <w:szCs w:val="24"/>
        </w:rPr>
      </w:pPr>
      <w:r w:rsidRPr="006D0950">
        <w:rPr>
          <w:rFonts w:ascii="Times New Roman" w:eastAsia="Times New Roman" w:hAnsi="Times New Roman" w:cs="Times New Roman"/>
          <w:sz w:val="24"/>
          <w:szCs w:val="24"/>
        </w:rPr>
        <w:t>Taking notes are a vital part of education. Notes help you learn and study new material. When you take clear and organized notes, you are actively listening, thinking about what you are writing, making connections between topics, and creating review materials for after class. This means that you remember information for longer and do better on tests!</w:t>
      </w:r>
    </w:p>
    <w:p w:rsidR="006D0950" w:rsidRPr="006D0950" w:rsidRDefault="006D0950" w:rsidP="006D0950">
      <w:pPr>
        <w:spacing w:before="100" w:beforeAutospacing="1" w:after="100" w:afterAutospacing="1" w:line="240" w:lineRule="auto"/>
        <w:rPr>
          <w:rFonts w:ascii="Times New Roman" w:eastAsia="Times New Roman" w:hAnsi="Times New Roman" w:cs="Times New Roman"/>
          <w:sz w:val="24"/>
          <w:szCs w:val="24"/>
        </w:rPr>
      </w:pPr>
      <w:r w:rsidRPr="006D0950">
        <w:rPr>
          <w:rFonts w:ascii="Times New Roman" w:eastAsia="Times New Roman" w:hAnsi="Times New Roman" w:cs="Times New Roman"/>
          <w:sz w:val="24"/>
          <w:szCs w:val="24"/>
        </w:rPr>
        <w:t>Notes are used during a class lecture, homework readings, and videos. Notes help remind you of what the content and material is that you have already learned.</w:t>
      </w:r>
    </w:p>
    <w:p w:rsidR="006D0950" w:rsidRPr="006D0950" w:rsidRDefault="006D0950" w:rsidP="006D0950">
      <w:pPr>
        <w:spacing w:before="100" w:beforeAutospacing="1" w:after="100" w:afterAutospacing="1" w:line="240" w:lineRule="auto"/>
        <w:rPr>
          <w:rFonts w:ascii="Times New Roman" w:eastAsia="Times New Roman" w:hAnsi="Times New Roman" w:cs="Times New Roman"/>
          <w:sz w:val="24"/>
          <w:szCs w:val="24"/>
        </w:rPr>
      </w:pPr>
      <w:r w:rsidRPr="006D0950">
        <w:rPr>
          <w:rFonts w:ascii="Times New Roman" w:eastAsia="Times New Roman" w:hAnsi="Times New Roman" w:cs="Times New Roman"/>
          <w:b/>
          <w:bCs/>
          <w:sz w:val="24"/>
          <w:szCs w:val="24"/>
        </w:rPr>
        <w:t>Types of Notes</w:t>
      </w:r>
    </w:p>
    <w:p w:rsidR="006D0950" w:rsidRPr="006D0950" w:rsidRDefault="006D0950" w:rsidP="006D0950">
      <w:pPr>
        <w:numPr>
          <w:ilvl w:val="0"/>
          <w:numId w:val="2"/>
        </w:numPr>
        <w:spacing w:before="100" w:beforeAutospacing="1" w:after="100" w:afterAutospacing="1" w:line="240" w:lineRule="auto"/>
        <w:rPr>
          <w:rFonts w:ascii="Times New Roman" w:eastAsia="Times New Roman" w:hAnsi="Times New Roman" w:cs="Times New Roman"/>
          <w:sz w:val="24"/>
          <w:szCs w:val="24"/>
        </w:rPr>
      </w:pPr>
      <w:r w:rsidRPr="006D0950">
        <w:rPr>
          <w:rFonts w:ascii="Times New Roman" w:eastAsia="Times New Roman" w:hAnsi="Times New Roman" w:cs="Times New Roman"/>
          <w:sz w:val="24"/>
          <w:szCs w:val="24"/>
        </w:rPr>
        <w:t xml:space="preserve">The Mapping Method </w:t>
      </w:r>
    </w:p>
    <w:p w:rsidR="006D0950" w:rsidRPr="006D0950" w:rsidRDefault="006D0950" w:rsidP="006D0950">
      <w:pPr>
        <w:numPr>
          <w:ilvl w:val="1"/>
          <w:numId w:val="2"/>
        </w:numPr>
        <w:spacing w:before="100" w:beforeAutospacing="1" w:after="100" w:afterAutospacing="1" w:line="240" w:lineRule="auto"/>
        <w:rPr>
          <w:rFonts w:ascii="Times New Roman" w:eastAsia="Times New Roman" w:hAnsi="Times New Roman" w:cs="Times New Roman"/>
          <w:sz w:val="24"/>
          <w:szCs w:val="24"/>
        </w:rPr>
      </w:pPr>
      <w:r w:rsidRPr="006D0950">
        <w:rPr>
          <w:rFonts w:ascii="Times New Roman" w:eastAsia="Times New Roman" w:hAnsi="Times New Roman" w:cs="Times New Roman"/>
          <w:sz w:val="24"/>
          <w:szCs w:val="24"/>
        </w:rPr>
        <w:t>Creates visual relationships between topics</w:t>
      </w:r>
      <w:bookmarkStart w:id="0" w:name="_GoBack"/>
      <w:bookmarkEnd w:id="0"/>
    </w:p>
    <w:p w:rsidR="006D0950" w:rsidRPr="006D0950" w:rsidRDefault="006D0950" w:rsidP="006D0950">
      <w:pPr>
        <w:numPr>
          <w:ilvl w:val="1"/>
          <w:numId w:val="2"/>
        </w:numPr>
        <w:spacing w:before="100" w:beforeAutospacing="1" w:after="100" w:afterAutospacing="1" w:line="240" w:lineRule="auto"/>
        <w:rPr>
          <w:rFonts w:ascii="Times New Roman" w:eastAsia="Times New Roman" w:hAnsi="Times New Roman" w:cs="Times New Roman"/>
          <w:sz w:val="24"/>
          <w:szCs w:val="24"/>
        </w:rPr>
      </w:pPr>
      <w:r w:rsidRPr="006D0950">
        <w:rPr>
          <w:rFonts w:ascii="Times New Roman" w:eastAsia="Times New Roman" w:hAnsi="Times New Roman" w:cs="Times New Roman"/>
          <w:sz w:val="24"/>
          <w:szCs w:val="24"/>
        </w:rPr>
        <w:t xml:space="preserve">How to use the Mapping </w:t>
      </w:r>
      <w:proofErr w:type="gramStart"/>
      <w:r w:rsidRPr="006D0950">
        <w:rPr>
          <w:rFonts w:ascii="Times New Roman" w:eastAsia="Times New Roman" w:hAnsi="Times New Roman" w:cs="Times New Roman"/>
          <w:sz w:val="24"/>
          <w:szCs w:val="24"/>
        </w:rPr>
        <w:t>Method:</w:t>
      </w:r>
      <w:proofErr w:type="gramEnd"/>
      <w:r w:rsidRPr="006D0950">
        <w:rPr>
          <w:rFonts w:ascii="Times New Roman" w:eastAsia="Times New Roman" w:hAnsi="Times New Roman" w:cs="Times New Roman"/>
          <w:sz w:val="24"/>
          <w:szCs w:val="24"/>
        </w:rPr>
        <w:t xml:space="preserve"> </w:t>
      </w:r>
    </w:p>
    <w:p w:rsidR="006D0950" w:rsidRPr="006D0950" w:rsidRDefault="006D0950" w:rsidP="006D0950">
      <w:pPr>
        <w:numPr>
          <w:ilvl w:val="2"/>
          <w:numId w:val="2"/>
        </w:numPr>
        <w:spacing w:before="100" w:beforeAutospacing="1" w:after="100" w:afterAutospacing="1" w:line="240" w:lineRule="auto"/>
        <w:rPr>
          <w:rFonts w:ascii="Times New Roman" w:eastAsia="Times New Roman" w:hAnsi="Times New Roman" w:cs="Times New Roman"/>
          <w:sz w:val="24"/>
          <w:szCs w:val="24"/>
        </w:rPr>
      </w:pPr>
      <w:r w:rsidRPr="006D0950">
        <w:rPr>
          <w:rFonts w:ascii="Times New Roman" w:eastAsia="Times New Roman" w:hAnsi="Times New Roman" w:cs="Times New Roman"/>
          <w:sz w:val="24"/>
          <w:szCs w:val="24"/>
        </w:rPr>
        <w:t>Begin with the main topic as the top bubble</w:t>
      </w:r>
    </w:p>
    <w:p w:rsidR="006D0950" w:rsidRPr="006D0950" w:rsidRDefault="006D0950" w:rsidP="006D0950">
      <w:pPr>
        <w:numPr>
          <w:ilvl w:val="2"/>
          <w:numId w:val="2"/>
        </w:numPr>
        <w:spacing w:before="100" w:beforeAutospacing="1" w:after="100" w:afterAutospacing="1" w:line="240" w:lineRule="auto"/>
        <w:rPr>
          <w:rFonts w:ascii="Times New Roman" w:eastAsia="Times New Roman" w:hAnsi="Times New Roman" w:cs="Times New Roman"/>
          <w:sz w:val="24"/>
          <w:szCs w:val="24"/>
        </w:rPr>
      </w:pPr>
      <w:r w:rsidRPr="006D0950">
        <w:rPr>
          <w:rFonts w:ascii="Times New Roman" w:eastAsia="Times New Roman" w:hAnsi="Times New Roman" w:cs="Times New Roman"/>
          <w:sz w:val="24"/>
          <w:szCs w:val="24"/>
        </w:rPr>
        <w:t>Branch off with the "Subtopics"</w:t>
      </w:r>
    </w:p>
    <w:p w:rsidR="006D0950" w:rsidRPr="006D0950" w:rsidRDefault="006D0950" w:rsidP="006D0950">
      <w:pPr>
        <w:numPr>
          <w:ilvl w:val="2"/>
          <w:numId w:val="2"/>
        </w:numPr>
        <w:spacing w:before="100" w:beforeAutospacing="1" w:after="100" w:afterAutospacing="1" w:line="240" w:lineRule="auto"/>
        <w:rPr>
          <w:rFonts w:ascii="Times New Roman" w:eastAsia="Times New Roman" w:hAnsi="Times New Roman" w:cs="Times New Roman"/>
          <w:sz w:val="24"/>
          <w:szCs w:val="24"/>
        </w:rPr>
      </w:pPr>
      <w:r w:rsidRPr="006D0950">
        <w:rPr>
          <w:rFonts w:ascii="Times New Roman" w:eastAsia="Times New Roman" w:hAnsi="Times New Roman" w:cs="Times New Roman"/>
          <w:sz w:val="24"/>
          <w:szCs w:val="24"/>
        </w:rPr>
        <w:t>Write important details under each subtopic</w:t>
      </w:r>
    </w:p>
    <w:p w:rsidR="006D0950" w:rsidRPr="006D0950" w:rsidRDefault="006D0950" w:rsidP="006D0950">
      <w:pPr>
        <w:spacing w:before="100" w:beforeAutospacing="1" w:after="100" w:afterAutospacing="1" w:line="240" w:lineRule="auto"/>
        <w:rPr>
          <w:rFonts w:ascii="Times New Roman" w:eastAsia="Times New Roman" w:hAnsi="Times New Roman" w:cs="Times New Roman"/>
          <w:sz w:val="24"/>
          <w:szCs w:val="24"/>
        </w:rPr>
      </w:pPr>
      <w:r w:rsidRPr="006D0950">
        <w:rPr>
          <w:rFonts w:ascii="Times New Roman" w:eastAsia="Times New Roman" w:hAnsi="Times New Roman" w:cs="Times New Roman"/>
          <w:noProof/>
          <w:sz w:val="24"/>
          <w:szCs w:val="24"/>
        </w:rPr>
        <w:drawing>
          <wp:inline distT="0" distB="0" distL="0" distR="0">
            <wp:extent cx="6240701" cy="3746500"/>
            <wp:effectExtent l="0" t="0" r="8255" b="6350"/>
            <wp:docPr id="3" name="Picture 3" descr="Example page set up for the Mapping note taking metho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ample page set up for the Mapping note taking method"/>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6263515" cy="3760196"/>
                    </a:xfrm>
                    <a:prstGeom prst="rect">
                      <a:avLst/>
                    </a:prstGeom>
                    <a:noFill/>
                    <a:ln>
                      <a:noFill/>
                    </a:ln>
                  </pic:spPr>
                </pic:pic>
              </a:graphicData>
            </a:graphic>
          </wp:inline>
        </w:drawing>
      </w:r>
    </w:p>
    <w:p w:rsidR="006D0950" w:rsidRPr="006D0950" w:rsidRDefault="006D0950" w:rsidP="006D0950">
      <w:pPr>
        <w:spacing w:before="100" w:beforeAutospacing="1" w:after="100" w:afterAutospacing="1" w:line="240" w:lineRule="auto"/>
        <w:rPr>
          <w:rFonts w:ascii="Times New Roman" w:eastAsia="Times New Roman" w:hAnsi="Times New Roman" w:cs="Times New Roman"/>
          <w:sz w:val="24"/>
          <w:szCs w:val="24"/>
        </w:rPr>
      </w:pPr>
      <w:r w:rsidRPr="006D0950">
        <w:rPr>
          <w:rFonts w:ascii="Times New Roman" w:eastAsia="Times New Roman" w:hAnsi="Times New Roman" w:cs="Times New Roman"/>
          <w:sz w:val="24"/>
          <w:szCs w:val="24"/>
        </w:rPr>
        <w:lastRenderedPageBreak/>
        <w:t> </w:t>
      </w:r>
    </w:p>
    <w:p w:rsidR="006D0950" w:rsidRPr="006D0950" w:rsidRDefault="006D0950" w:rsidP="006D0950">
      <w:pPr>
        <w:numPr>
          <w:ilvl w:val="0"/>
          <w:numId w:val="3"/>
        </w:numPr>
        <w:spacing w:before="100" w:beforeAutospacing="1" w:after="100" w:afterAutospacing="1" w:line="240" w:lineRule="auto"/>
        <w:rPr>
          <w:rFonts w:ascii="Times New Roman" w:eastAsia="Times New Roman" w:hAnsi="Times New Roman" w:cs="Times New Roman"/>
          <w:sz w:val="24"/>
          <w:szCs w:val="24"/>
        </w:rPr>
      </w:pPr>
      <w:r w:rsidRPr="006D0950">
        <w:rPr>
          <w:rFonts w:ascii="Times New Roman" w:eastAsia="Times New Roman" w:hAnsi="Times New Roman" w:cs="Times New Roman"/>
          <w:sz w:val="24"/>
          <w:szCs w:val="24"/>
        </w:rPr>
        <w:t xml:space="preserve">The Outlining Method </w:t>
      </w:r>
    </w:p>
    <w:p w:rsidR="006D0950" w:rsidRPr="006D0950" w:rsidRDefault="006D0950" w:rsidP="006D0950">
      <w:pPr>
        <w:numPr>
          <w:ilvl w:val="1"/>
          <w:numId w:val="3"/>
        </w:numPr>
        <w:spacing w:before="100" w:beforeAutospacing="1" w:after="100" w:afterAutospacing="1" w:line="240" w:lineRule="auto"/>
        <w:rPr>
          <w:rFonts w:ascii="Times New Roman" w:eastAsia="Times New Roman" w:hAnsi="Times New Roman" w:cs="Times New Roman"/>
          <w:sz w:val="24"/>
          <w:szCs w:val="24"/>
        </w:rPr>
      </w:pPr>
      <w:r w:rsidRPr="006D0950">
        <w:rPr>
          <w:rFonts w:ascii="Times New Roman" w:eastAsia="Times New Roman" w:hAnsi="Times New Roman" w:cs="Times New Roman"/>
          <w:sz w:val="24"/>
          <w:szCs w:val="24"/>
        </w:rPr>
        <w:t>Uses headings and bullet points to organize</w:t>
      </w:r>
    </w:p>
    <w:p w:rsidR="006D0950" w:rsidRPr="006D0950" w:rsidRDefault="006D0950" w:rsidP="006D0950">
      <w:pPr>
        <w:numPr>
          <w:ilvl w:val="1"/>
          <w:numId w:val="3"/>
        </w:numPr>
        <w:spacing w:before="100" w:beforeAutospacing="1" w:after="100" w:afterAutospacing="1" w:line="240" w:lineRule="auto"/>
        <w:rPr>
          <w:rFonts w:ascii="Times New Roman" w:eastAsia="Times New Roman" w:hAnsi="Times New Roman" w:cs="Times New Roman"/>
          <w:sz w:val="24"/>
          <w:szCs w:val="24"/>
        </w:rPr>
      </w:pPr>
      <w:r w:rsidRPr="006D0950">
        <w:rPr>
          <w:rFonts w:ascii="Times New Roman" w:eastAsia="Times New Roman" w:hAnsi="Times New Roman" w:cs="Times New Roman"/>
          <w:sz w:val="24"/>
          <w:szCs w:val="24"/>
        </w:rPr>
        <w:t>Creates neat and organized notes</w:t>
      </w:r>
    </w:p>
    <w:p w:rsidR="006D0950" w:rsidRPr="006D0950" w:rsidRDefault="006D0950" w:rsidP="006D0950">
      <w:pPr>
        <w:numPr>
          <w:ilvl w:val="1"/>
          <w:numId w:val="3"/>
        </w:numPr>
        <w:spacing w:before="100" w:beforeAutospacing="1" w:after="100" w:afterAutospacing="1" w:line="240" w:lineRule="auto"/>
        <w:rPr>
          <w:rFonts w:ascii="Times New Roman" w:eastAsia="Times New Roman" w:hAnsi="Times New Roman" w:cs="Times New Roman"/>
          <w:sz w:val="24"/>
          <w:szCs w:val="24"/>
        </w:rPr>
      </w:pPr>
      <w:r w:rsidRPr="006D0950">
        <w:rPr>
          <w:rFonts w:ascii="Times New Roman" w:eastAsia="Times New Roman" w:hAnsi="Times New Roman" w:cs="Times New Roman"/>
          <w:sz w:val="24"/>
          <w:szCs w:val="24"/>
        </w:rPr>
        <w:t>Each section starts with a main idea and the bullet points below it are details and supporting information</w:t>
      </w:r>
    </w:p>
    <w:p w:rsidR="006D0950" w:rsidRPr="006D0950" w:rsidRDefault="006D0950" w:rsidP="006D0950">
      <w:pPr>
        <w:numPr>
          <w:ilvl w:val="1"/>
          <w:numId w:val="3"/>
        </w:numPr>
        <w:spacing w:before="100" w:beforeAutospacing="1" w:after="100" w:afterAutospacing="1" w:line="240" w:lineRule="auto"/>
        <w:rPr>
          <w:rFonts w:ascii="Times New Roman" w:eastAsia="Times New Roman" w:hAnsi="Times New Roman" w:cs="Times New Roman"/>
          <w:sz w:val="24"/>
          <w:szCs w:val="24"/>
        </w:rPr>
      </w:pPr>
      <w:r w:rsidRPr="006D0950">
        <w:rPr>
          <w:rFonts w:ascii="Times New Roman" w:eastAsia="Times New Roman" w:hAnsi="Times New Roman" w:cs="Times New Roman"/>
          <w:sz w:val="24"/>
          <w:szCs w:val="24"/>
        </w:rPr>
        <w:t>Can be used to make study questions easily</w:t>
      </w:r>
    </w:p>
    <w:p w:rsidR="006D0950" w:rsidRPr="006D0950" w:rsidRDefault="006D0950" w:rsidP="006D0950">
      <w:pPr>
        <w:numPr>
          <w:ilvl w:val="1"/>
          <w:numId w:val="3"/>
        </w:numPr>
        <w:spacing w:before="100" w:beforeAutospacing="1" w:after="100" w:afterAutospacing="1" w:line="240" w:lineRule="auto"/>
        <w:rPr>
          <w:rFonts w:ascii="Times New Roman" w:eastAsia="Times New Roman" w:hAnsi="Times New Roman" w:cs="Times New Roman"/>
          <w:sz w:val="24"/>
          <w:szCs w:val="24"/>
        </w:rPr>
      </w:pPr>
      <w:r w:rsidRPr="006D0950">
        <w:rPr>
          <w:rFonts w:ascii="Times New Roman" w:eastAsia="Times New Roman" w:hAnsi="Times New Roman" w:cs="Times New Roman"/>
          <w:sz w:val="24"/>
          <w:szCs w:val="24"/>
        </w:rPr>
        <w:t xml:space="preserve">How to use the Outlining </w:t>
      </w:r>
      <w:proofErr w:type="gramStart"/>
      <w:r w:rsidRPr="006D0950">
        <w:rPr>
          <w:rFonts w:ascii="Times New Roman" w:eastAsia="Times New Roman" w:hAnsi="Times New Roman" w:cs="Times New Roman"/>
          <w:sz w:val="24"/>
          <w:szCs w:val="24"/>
        </w:rPr>
        <w:t>Method:</w:t>
      </w:r>
      <w:proofErr w:type="gramEnd"/>
      <w:r w:rsidRPr="006D0950">
        <w:rPr>
          <w:rFonts w:ascii="Times New Roman" w:eastAsia="Times New Roman" w:hAnsi="Times New Roman" w:cs="Times New Roman"/>
          <w:sz w:val="24"/>
          <w:szCs w:val="24"/>
        </w:rPr>
        <w:t xml:space="preserve"> </w:t>
      </w:r>
    </w:p>
    <w:p w:rsidR="006D0950" w:rsidRPr="006D0950" w:rsidRDefault="006D0950" w:rsidP="006D0950">
      <w:pPr>
        <w:numPr>
          <w:ilvl w:val="2"/>
          <w:numId w:val="3"/>
        </w:numPr>
        <w:spacing w:before="100" w:beforeAutospacing="1" w:after="100" w:afterAutospacing="1" w:line="240" w:lineRule="auto"/>
        <w:rPr>
          <w:rFonts w:ascii="Times New Roman" w:eastAsia="Times New Roman" w:hAnsi="Times New Roman" w:cs="Times New Roman"/>
          <w:sz w:val="24"/>
          <w:szCs w:val="24"/>
        </w:rPr>
      </w:pPr>
      <w:r w:rsidRPr="006D0950">
        <w:rPr>
          <w:rFonts w:ascii="Times New Roman" w:eastAsia="Times New Roman" w:hAnsi="Times New Roman" w:cs="Times New Roman"/>
          <w:sz w:val="24"/>
          <w:szCs w:val="24"/>
        </w:rPr>
        <w:t>Make a "Header" with the main topic </w:t>
      </w:r>
    </w:p>
    <w:p w:rsidR="006D0950" w:rsidRPr="006D0950" w:rsidRDefault="006D0950" w:rsidP="006D0950">
      <w:pPr>
        <w:numPr>
          <w:ilvl w:val="2"/>
          <w:numId w:val="3"/>
        </w:numPr>
        <w:spacing w:before="100" w:beforeAutospacing="1" w:after="100" w:afterAutospacing="1" w:line="240" w:lineRule="auto"/>
        <w:rPr>
          <w:rFonts w:ascii="Times New Roman" w:eastAsia="Times New Roman" w:hAnsi="Times New Roman" w:cs="Times New Roman"/>
          <w:sz w:val="24"/>
          <w:szCs w:val="24"/>
        </w:rPr>
      </w:pPr>
      <w:r w:rsidRPr="006D0950">
        <w:rPr>
          <w:rFonts w:ascii="Times New Roman" w:eastAsia="Times New Roman" w:hAnsi="Times New Roman" w:cs="Times New Roman"/>
          <w:sz w:val="24"/>
          <w:szCs w:val="24"/>
        </w:rPr>
        <w:t>Make each subtopic its own bullet point</w:t>
      </w:r>
    </w:p>
    <w:p w:rsidR="006D0950" w:rsidRPr="006D0950" w:rsidRDefault="006D0950" w:rsidP="006D0950">
      <w:pPr>
        <w:numPr>
          <w:ilvl w:val="2"/>
          <w:numId w:val="3"/>
        </w:numPr>
        <w:spacing w:before="100" w:beforeAutospacing="1" w:after="100" w:afterAutospacing="1" w:line="240" w:lineRule="auto"/>
        <w:rPr>
          <w:rFonts w:ascii="Times New Roman" w:eastAsia="Times New Roman" w:hAnsi="Times New Roman" w:cs="Times New Roman"/>
          <w:sz w:val="24"/>
          <w:szCs w:val="24"/>
        </w:rPr>
      </w:pPr>
      <w:r w:rsidRPr="006D0950">
        <w:rPr>
          <w:rFonts w:ascii="Times New Roman" w:eastAsia="Times New Roman" w:hAnsi="Times New Roman" w:cs="Times New Roman"/>
          <w:sz w:val="24"/>
          <w:szCs w:val="24"/>
        </w:rPr>
        <w:t>Indent (the subtopic details) additional information below the bullet point</w:t>
      </w:r>
    </w:p>
    <w:p w:rsidR="006D0950" w:rsidRPr="006D0950" w:rsidRDefault="006D0950" w:rsidP="006D0950">
      <w:pPr>
        <w:spacing w:before="100" w:beforeAutospacing="1" w:after="100" w:afterAutospacing="1" w:line="240" w:lineRule="auto"/>
        <w:rPr>
          <w:rFonts w:ascii="Times New Roman" w:eastAsia="Times New Roman" w:hAnsi="Times New Roman" w:cs="Times New Roman"/>
          <w:sz w:val="24"/>
          <w:szCs w:val="24"/>
        </w:rPr>
      </w:pPr>
      <w:r w:rsidRPr="006D0950">
        <w:rPr>
          <w:rFonts w:ascii="Times New Roman" w:eastAsia="Times New Roman" w:hAnsi="Times New Roman" w:cs="Times New Roman"/>
          <w:noProof/>
          <w:sz w:val="24"/>
          <w:szCs w:val="24"/>
        </w:rPr>
        <w:drawing>
          <wp:inline distT="0" distB="0" distL="0" distR="0">
            <wp:extent cx="6381381" cy="3830955"/>
            <wp:effectExtent l="0" t="0" r="635" b="0"/>
            <wp:docPr id="2" name="Picture 2" descr="Example page set up for the Outlining note taking metho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xample page set up for the Outlining note taking method"/>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6398891" cy="3841467"/>
                    </a:xfrm>
                    <a:prstGeom prst="rect">
                      <a:avLst/>
                    </a:prstGeom>
                    <a:noFill/>
                    <a:ln>
                      <a:noFill/>
                    </a:ln>
                  </pic:spPr>
                </pic:pic>
              </a:graphicData>
            </a:graphic>
          </wp:inline>
        </w:drawing>
      </w:r>
    </w:p>
    <w:p w:rsidR="006D0950" w:rsidRPr="006D0950" w:rsidRDefault="006D0950" w:rsidP="006D0950">
      <w:pPr>
        <w:spacing w:before="100" w:beforeAutospacing="1" w:after="100" w:afterAutospacing="1" w:line="240" w:lineRule="auto"/>
        <w:rPr>
          <w:rFonts w:ascii="Times New Roman" w:eastAsia="Times New Roman" w:hAnsi="Times New Roman" w:cs="Times New Roman"/>
          <w:sz w:val="24"/>
          <w:szCs w:val="24"/>
        </w:rPr>
      </w:pPr>
      <w:r w:rsidRPr="006D0950">
        <w:rPr>
          <w:rFonts w:ascii="Times New Roman" w:eastAsia="Times New Roman" w:hAnsi="Times New Roman" w:cs="Times New Roman"/>
          <w:sz w:val="24"/>
          <w:szCs w:val="24"/>
        </w:rPr>
        <w:t> </w:t>
      </w:r>
    </w:p>
    <w:p w:rsidR="006D0950" w:rsidRPr="006D0950" w:rsidRDefault="006D0950" w:rsidP="006D0950">
      <w:pPr>
        <w:numPr>
          <w:ilvl w:val="0"/>
          <w:numId w:val="4"/>
        </w:numPr>
        <w:spacing w:before="100" w:beforeAutospacing="1" w:after="100" w:afterAutospacing="1" w:line="240" w:lineRule="auto"/>
        <w:rPr>
          <w:rFonts w:ascii="Times New Roman" w:eastAsia="Times New Roman" w:hAnsi="Times New Roman" w:cs="Times New Roman"/>
          <w:sz w:val="24"/>
          <w:szCs w:val="24"/>
        </w:rPr>
      </w:pPr>
      <w:r w:rsidRPr="006D0950">
        <w:rPr>
          <w:rFonts w:ascii="Times New Roman" w:eastAsia="Times New Roman" w:hAnsi="Times New Roman" w:cs="Times New Roman"/>
          <w:sz w:val="24"/>
          <w:szCs w:val="24"/>
        </w:rPr>
        <w:t xml:space="preserve">The Charting Method </w:t>
      </w:r>
    </w:p>
    <w:p w:rsidR="006D0950" w:rsidRPr="006D0950" w:rsidRDefault="006D0950" w:rsidP="006D0950">
      <w:pPr>
        <w:numPr>
          <w:ilvl w:val="1"/>
          <w:numId w:val="4"/>
        </w:numPr>
        <w:spacing w:before="100" w:beforeAutospacing="1" w:after="100" w:afterAutospacing="1" w:line="240" w:lineRule="auto"/>
        <w:rPr>
          <w:rFonts w:ascii="Times New Roman" w:eastAsia="Times New Roman" w:hAnsi="Times New Roman" w:cs="Times New Roman"/>
          <w:sz w:val="24"/>
          <w:szCs w:val="24"/>
        </w:rPr>
      </w:pPr>
      <w:r w:rsidRPr="006D0950">
        <w:rPr>
          <w:rFonts w:ascii="Times New Roman" w:eastAsia="Times New Roman" w:hAnsi="Times New Roman" w:cs="Times New Roman"/>
          <w:sz w:val="24"/>
          <w:szCs w:val="24"/>
        </w:rPr>
        <w:t>Uses columns to organize</w:t>
      </w:r>
    </w:p>
    <w:p w:rsidR="006D0950" w:rsidRPr="006D0950" w:rsidRDefault="006D0950" w:rsidP="006D0950">
      <w:pPr>
        <w:numPr>
          <w:ilvl w:val="1"/>
          <w:numId w:val="4"/>
        </w:numPr>
        <w:spacing w:before="100" w:beforeAutospacing="1" w:after="100" w:afterAutospacing="1" w:line="240" w:lineRule="auto"/>
        <w:rPr>
          <w:rFonts w:ascii="Times New Roman" w:eastAsia="Times New Roman" w:hAnsi="Times New Roman" w:cs="Times New Roman"/>
          <w:sz w:val="24"/>
          <w:szCs w:val="24"/>
        </w:rPr>
      </w:pPr>
      <w:r w:rsidRPr="006D0950">
        <w:rPr>
          <w:rFonts w:ascii="Times New Roman" w:eastAsia="Times New Roman" w:hAnsi="Times New Roman" w:cs="Times New Roman"/>
          <w:sz w:val="24"/>
          <w:szCs w:val="24"/>
        </w:rPr>
        <w:t>Great for lots of facts</w:t>
      </w:r>
    </w:p>
    <w:p w:rsidR="006D0950" w:rsidRPr="006D0950" w:rsidRDefault="006D0950" w:rsidP="006D0950">
      <w:pPr>
        <w:numPr>
          <w:ilvl w:val="1"/>
          <w:numId w:val="4"/>
        </w:numPr>
        <w:spacing w:before="100" w:beforeAutospacing="1" w:after="100" w:afterAutospacing="1" w:line="240" w:lineRule="auto"/>
        <w:rPr>
          <w:rFonts w:ascii="Times New Roman" w:eastAsia="Times New Roman" w:hAnsi="Times New Roman" w:cs="Times New Roman"/>
          <w:sz w:val="24"/>
          <w:szCs w:val="24"/>
        </w:rPr>
      </w:pPr>
      <w:r w:rsidRPr="006D0950">
        <w:rPr>
          <w:rFonts w:ascii="Times New Roman" w:eastAsia="Times New Roman" w:hAnsi="Times New Roman" w:cs="Times New Roman"/>
          <w:sz w:val="24"/>
          <w:szCs w:val="24"/>
        </w:rPr>
        <w:t>Highlights key pieces of information</w:t>
      </w:r>
    </w:p>
    <w:p w:rsidR="006D0950" w:rsidRPr="006D0950" w:rsidRDefault="006D0950" w:rsidP="006D0950">
      <w:pPr>
        <w:numPr>
          <w:ilvl w:val="1"/>
          <w:numId w:val="4"/>
        </w:numPr>
        <w:spacing w:before="100" w:beforeAutospacing="1" w:after="100" w:afterAutospacing="1" w:line="240" w:lineRule="auto"/>
        <w:rPr>
          <w:rFonts w:ascii="Times New Roman" w:eastAsia="Times New Roman" w:hAnsi="Times New Roman" w:cs="Times New Roman"/>
          <w:sz w:val="24"/>
          <w:szCs w:val="24"/>
        </w:rPr>
      </w:pPr>
      <w:r w:rsidRPr="006D0950">
        <w:rPr>
          <w:rFonts w:ascii="Times New Roman" w:eastAsia="Times New Roman" w:hAnsi="Times New Roman" w:cs="Times New Roman"/>
          <w:sz w:val="24"/>
          <w:szCs w:val="24"/>
        </w:rPr>
        <w:t xml:space="preserve">How to use the Charting </w:t>
      </w:r>
      <w:proofErr w:type="gramStart"/>
      <w:r w:rsidRPr="006D0950">
        <w:rPr>
          <w:rFonts w:ascii="Times New Roman" w:eastAsia="Times New Roman" w:hAnsi="Times New Roman" w:cs="Times New Roman"/>
          <w:sz w:val="24"/>
          <w:szCs w:val="24"/>
        </w:rPr>
        <w:t>Method:</w:t>
      </w:r>
      <w:proofErr w:type="gramEnd"/>
      <w:r w:rsidRPr="006D0950">
        <w:rPr>
          <w:rFonts w:ascii="Times New Roman" w:eastAsia="Times New Roman" w:hAnsi="Times New Roman" w:cs="Times New Roman"/>
          <w:sz w:val="24"/>
          <w:szCs w:val="24"/>
        </w:rPr>
        <w:t xml:space="preserve"> </w:t>
      </w:r>
    </w:p>
    <w:p w:rsidR="006D0950" w:rsidRPr="006D0950" w:rsidRDefault="006D0950" w:rsidP="006D0950">
      <w:pPr>
        <w:numPr>
          <w:ilvl w:val="2"/>
          <w:numId w:val="4"/>
        </w:numPr>
        <w:spacing w:before="100" w:beforeAutospacing="1" w:after="100" w:afterAutospacing="1" w:line="240" w:lineRule="auto"/>
        <w:rPr>
          <w:rFonts w:ascii="Times New Roman" w:eastAsia="Times New Roman" w:hAnsi="Times New Roman" w:cs="Times New Roman"/>
          <w:sz w:val="24"/>
          <w:szCs w:val="24"/>
        </w:rPr>
      </w:pPr>
      <w:r w:rsidRPr="006D0950">
        <w:rPr>
          <w:rFonts w:ascii="Times New Roman" w:eastAsia="Times New Roman" w:hAnsi="Times New Roman" w:cs="Times New Roman"/>
          <w:sz w:val="24"/>
          <w:szCs w:val="24"/>
        </w:rPr>
        <w:t>Divide your paper into columns by category</w:t>
      </w:r>
    </w:p>
    <w:p w:rsidR="006D0950" w:rsidRPr="006D0950" w:rsidRDefault="006D0950" w:rsidP="006D0950">
      <w:pPr>
        <w:numPr>
          <w:ilvl w:val="2"/>
          <w:numId w:val="4"/>
        </w:numPr>
        <w:spacing w:before="100" w:beforeAutospacing="1" w:after="100" w:afterAutospacing="1" w:line="240" w:lineRule="auto"/>
        <w:rPr>
          <w:rFonts w:ascii="Times New Roman" w:eastAsia="Times New Roman" w:hAnsi="Times New Roman" w:cs="Times New Roman"/>
          <w:sz w:val="24"/>
          <w:szCs w:val="24"/>
        </w:rPr>
      </w:pPr>
      <w:r w:rsidRPr="006D0950">
        <w:rPr>
          <w:rFonts w:ascii="Times New Roman" w:eastAsia="Times New Roman" w:hAnsi="Times New Roman" w:cs="Times New Roman"/>
          <w:sz w:val="24"/>
          <w:szCs w:val="24"/>
        </w:rPr>
        <w:t>Make a "topic" for each column</w:t>
      </w:r>
    </w:p>
    <w:p w:rsidR="006D0950" w:rsidRDefault="006D0950" w:rsidP="006D0950">
      <w:pPr>
        <w:numPr>
          <w:ilvl w:val="2"/>
          <w:numId w:val="4"/>
        </w:numPr>
        <w:spacing w:before="100" w:beforeAutospacing="1" w:after="100" w:afterAutospacing="1" w:line="240" w:lineRule="auto"/>
        <w:rPr>
          <w:rFonts w:ascii="Times New Roman" w:eastAsia="Times New Roman" w:hAnsi="Times New Roman" w:cs="Times New Roman"/>
          <w:sz w:val="24"/>
          <w:szCs w:val="24"/>
        </w:rPr>
      </w:pPr>
      <w:r w:rsidRPr="006D0950">
        <w:rPr>
          <w:rFonts w:ascii="Times New Roman" w:eastAsia="Times New Roman" w:hAnsi="Times New Roman" w:cs="Times New Roman"/>
          <w:sz w:val="24"/>
          <w:szCs w:val="24"/>
        </w:rPr>
        <w:t>Write specific details under each topic</w:t>
      </w:r>
    </w:p>
    <w:p w:rsidR="006D0950" w:rsidRPr="006D0950" w:rsidRDefault="006D0950" w:rsidP="006D0950">
      <w:pPr>
        <w:spacing w:before="100" w:beforeAutospacing="1" w:after="100" w:afterAutospacing="1" w:line="240" w:lineRule="auto"/>
        <w:rPr>
          <w:rFonts w:ascii="Times New Roman" w:eastAsia="Times New Roman" w:hAnsi="Times New Roman" w:cs="Times New Roman"/>
          <w:sz w:val="24"/>
          <w:szCs w:val="24"/>
        </w:rPr>
      </w:pPr>
    </w:p>
    <w:p w:rsidR="006D0950" w:rsidRPr="006D0950" w:rsidRDefault="006D0950" w:rsidP="006D0950">
      <w:pPr>
        <w:spacing w:before="100" w:beforeAutospacing="1" w:after="100" w:afterAutospacing="1" w:line="240" w:lineRule="auto"/>
        <w:rPr>
          <w:rFonts w:ascii="Times New Roman" w:eastAsia="Times New Roman" w:hAnsi="Times New Roman" w:cs="Times New Roman"/>
          <w:sz w:val="24"/>
          <w:szCs w:val="24"/>
        </w:rPr>
      </w:pPr>
      <w:r w:rsidRPr="006D0950">
        <w:rPr>
          <w:rFonts w:ascii="Times New Roman" w:eastAsia="Times New Roman" w:hAnsi="Times New Roman" w:cs="Times New Roman"/>
          <w:noProof/>
          <w:sz w:val="24"/>
          <w:szCs w:val="24"/>
        </w:rPr>
        <w:drawing>
          <wp:inline distT="0" distB="0" distL="0" distR="0">
            <wp:extent cx="6253480" cy="3754172"/>
            <wp:effectExtent l="0" t="0" r="0" b="0"/>
            <wp:docPr id="1" name="Picture 1" descr="Example page setup for the Charting note taking metho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xample page setup for the Charting note taking method"/>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280024" cy="3770107"/>
                    </a:xfrm>
                    <a:prstGeom prst="rect">
                      <a:avLst/>
                    </a:prstGeom>
                    <a:noFill/>
                    <a:ln>
                      <a:noFill/>
                    </a:ln>
                  </pic:spPr>
                </pic:pic>
              </a:graphicData>
            </a:graphic>
          </wp:inline>
        </w:drawing>
      </w:r>
    </w:p>
    <w:p w:rsidR="006D0950" w:rsidRDefault="006D0950" w:rsidP="006D0950">
      <w:pPr>
        <w:spacing w:before="100" w:beforeAutospacing="1" w:after="100" w:afterAutospacing="1" w:line="240" w:lineRule="auto"/>
        <w:rPr>
          <w:rFonts w:ascii="Times New Roman" w:eastAsia="Times New Roman" w:hAnsi="Times New Roman" w:cs="Times New Roman"/>
          <w:b/>
          <w:bCs/>
          <w:sz w:val="24"/>
          <w:szCs w:val="24"/>
        </w:rPr>
      </w:pPr>
    </w:p>
    <w:p w:rsidR="006D0950" w:rsidRPr="006D0950" w:rsidRDefault="006D0950" w:rsidP="006D0950">
      <w:pPr>
        <w:spacing w:before="100" w:beforeAutospacing="1" w:after="100" w:afterAutospacing="1" w:line="240" w:lineRule="auto"/>
        <w:rPr>
          <w:rFonts w:ascii="Times New Roman" w:eastAsia="Times New Roman" w:hAnsi="Times New Roman" w:cs="Times New Roman"/>
          <w:sz w:val="24"/>
          <w:szCs w:val="24"/>
        </w:rPr>
      </w:pPr>
      <w:r w:rsidRPr="006D0950">
        <w:rPr>
          <w:rFonts w:ascii="Times New Roman" w:eastAsia="Times New Roman" w:hAnsi="Times New Roman" w:cs="Times New Roman"/>
          <w:b/>
          <w:bCs/>
          <w:sz w:val="24"/>
          <w:szCs w:val="24"/>
        </w:rPr>
        <w:t>Things to use when taking notes: </w:t>
      </w:r>
    </w:p>
    <w:p w:rsidR="006D0950" w:rsidRPr="006D0950" w:rsidRDefault="006D0950" w:rsidP="006D0950">
      <w:pPr>
        <w:numPr>
          <w:ilvl w:val="0"/>
          <w:numId w:val="5"/>
        </w:numPr>
        <w:spacing w:before="100" w:beforeAutospacing="1" w:after="100" w:afterAutospacing="1" w:line="240" w:lineRule="auto"/>
        <w:rPr>
          <w:rFonts w:ascii="Times New Roman" w:eastAsia="Times New Roman" w:hAnsi="Times New Roman" w:cs="Times New Roman"/>
          <w:sz w:val="24"/>
          <w:szCs w:val="24"/>
        </w:rPr>
      </w:pPr>
      <w:r w:rsidRPr="006D0950">
        <w:rPr>
          <w:rFonts w:ascii="Times New Roman" w:eastAsia="Times New Roman" w:hAnsi="Times New Roman" w:cs="Times New Roman"/>
          <w:sz w:val="24"/>
          <w:szCs w:val="24"/>
        </w:rPr>
        <w:t>Don't copy word-for-word! Use your own words.</w:t>
      </w:r>
    </w:p>
    <w:p w:rsidR="006D0950" w:rsidRPr="006D0950" w:rsidRDefault="006D0950" w:rsidP="006D0950">
      <w:pPr>
        <w:numPr>
          <w:ilvl w:val="0"/>
          <w:numId w:val="5"/>
        </w:numPr>
        <w:spacing w:before="100" w:beforeAutospacing="1" w:after="100" w:afterAutospacing="1" w:line="240" w:lineRule="auto"/>
        <w:rPr>
          <w:rFonts w:ascii="Times New Roman" w:eastAsia="Times New Roman" w:hAnsi="Times New Roman" w:cs="Times New Roman"/>
          <w:sz w:val="24"/>
          <w:szCs w:val="24"/>
        </w:rPr>
      </w:pPr>
      <w:r w:rsidRPr="006D0950">
        <w:rPr>
          <w:rFonts w:ascii="Times New Roman" w:eastAsia="Times New Roman" w:hAnsi="Times New Roman" w:cs="Times New Roman"/>
          <w:sz w:val="24"/>
          <w:szCs w:val="24"/>
        </w:rPr>
        <w:t>Use a pen and paper OR a note-taking app.</w:t>
      </w:r>
    </w:p>
    <w:p w:rsidR="006D0950" w:rsidRPr="006D0950" w:rsidRDefault="006D0950" w:rsidP="006D0950">
      <w:pPr>
        <w:numPr>
          <w:ilvl w:val="0"/>
          <w:numId w:val="5"/>
        </w:numPr>
        <w:spacing w:before="100" w:beforeAutospacing="1" w:after="100" w:afterAutospacing="1" w:line="240" w:lineRule="auto"/>
        <w:rPr>
          <w:rFonts w:ascii="Times New Roman" w:eastAsia="Times New Roman" w:hAnsi="Times New Roman" w:cs="Times New Roman"/>
          <w:sz w:val="24"/>
          <w:szCs w:val="24"/>
        </w:rPr>
      </w:pPr>
      <w:r w:rsidRPr="006D0950">
        <w:rPr>
          <w:rFonts w:ascii="Times New Roman" w:eastAsia="Times New Roman" w:hAnsi="Times New Roman" w:cs="Times New Roman"/>
          <w:sz w:val="24"/>
          <w:szCs w:val="24"/>
        </w:rPr>
        <w:t>Break notes into sections.</w:t>
      </w:r>
    </w:p>
    <w:p w:rsidR="006D0950" w:rsidRPr="006D0950" w:rsidRDefault="006D0950" w:rsidP="006D0950">
      <w:pPr>
        <w:numPr>
          <w:ilvl w:val="0"/>
          <w:numId w:val="5"/>
        </w:numPr>
        <w:spacing w:before="100" w:beforeAutospacing="1" w:after="100" w:afterAutospacing="1" w:line="240" w:lineRule="auto"/>
        <w:rPr>
          <w:rFonts w:ascii="Times New Roman" w:eastAsia="Times New Roman" w:hAnsi="Times New Roman" w:cs="Times New Roman"/>
          <w:sz w:val="24"/>
          <w:szCs w:val="24"/>
        </w:rPr>
      </w:pPr>
      <w:r w:rsidRPr="006D0950">
        <w:rPr>
          <w:rFonts w:ascii="Times New Roman" w:eastAsia="Times New Roman" w:hAnsi="Times New Roman" w:cs="Times New Roman"/>
          <w:sz w:val="24"/>
          <w:szCs w:val="24"/>
        </w:rPr>
        <w:t>Write neatly or format clearly when typing.</w:t>
      </w:r>
    </w:p>
    <w:p w:rsidR="006D0950" w:rsidRPr="006D0950" w:rsidRDefault="006D0950" w:rsidP="006D0950">
      <w:pPr>
        <w:numPr>
          <w:ilvl w:val="0"/>
          <w:numId w:val="5"/>
        </w:numPr>
        <w:spacing w:before="100" w:beforeAutospacing="1" w:after="100" w:afterAutospacing="1" w:line="240" w:lineRule="auto"/>
        <w:rPr>
          <w:rFonts w:ascii="Times New Roman" w:eastAsia="Times New Roman" w:hAnsi="Times New Roman" w:cs="Times New Roman"/>
          <w:sz w:val="24"/>
          <w:szCs w:val="24"/>
        </w:rPr>
      </w:pPr>
      <w:r w:rsidRPr="006D0950">
        <w:rPr>
          <w:rFonts w:ascii="Times New Roman" w:eastAsia="Times New Roman" w:hAnsi="Times New Roman" w:cs="Times New Roman"/>
          <w:sz w:val="24"/>
          <w:szCs w:val="24"/>
        </w:rPr>
        <w:t>Use abbreviations.</w:t>
      </w:r>
    </w:p>
    <w:p w:rsidR="006D0950" w:rsidRPr="006D0950" w:rsidRDefault="006D0950" w:rsidP="006D0950">
      <w:pPr>
        <w:numPr>
          <w:ilvl w:val="0"/>
          <w:numId w:val="5"/>
        </w:numPr>
        <w:spacing w:before="100" w:beforeAutospacing="1" w:after="100" w:afterAutospacing="1" w:line="240" w:lineRule="auto"/>
        <w:rPr>
          <w:rFonts w:ascii="Times New Roman" w:eastAsia="Times New Roman" w:hAnsi="Times New Roman" w:cs="Times New Roman"/>
          <w:sz w:val="24"/>
          <w:szCs w:val="24"/>
        </w:rPr>
      </w:pPr>
      <w:r w:rsidRPr="006D0950">
        <w:rPr>
          <w:rFonts w:ascii="Times New Roman" w:eastAsia="Times New Roman" w:hAnsi="Times New Roman" w:cs="Times New Roman"/>
          <w:sz w:val="24"/>
          <w:szCs w:val="24"/>
        </w:rPr>
        <w:t>Take advantage of bullet points.</w:t>
      </w:r>
    </w:p>
    <w:p w:rsidR="006D0950" w:rsidRPr="006D0950" w:rsidRDefault="006D0950" w:rsidP="006D0950">
      <w:pPr>
        <w:numPr>
          <w:ilvl w:val="0"/>
          <w:numId w:val="5"/>
        </w:numPr>
        <w:spacing w:before="100" w:beforeAutospacing="1" w:after="100" w:afterAutospacing="1" w:line="240" w:lineRule="auto"/>
        <w:rPr>
          <w:rFonts w:ascii="Times New Roman" w:eastAsia="Times New Roman" w:hAnsi="Times New Roman" w:cs="Times New Roman"/>
          <w:sz w:val="24"/>
          <w:szCs w:val="24"/>
        </w:rPr>
      </w:pPr>
      <w:r w:rsidRPr="006D0950">
        <w:rPr>
          <w:rFonts w:ascii="Times New Roman" w:eastAsia="Times New Roman" w:hAnsi="Times New Roman" w:cs="Times New Roman"/>
          <w:sz w:val="24"/>
          <w:szCs w:val="24"/>
        </w:rPr>
        <w:t>Try different colors of highlighters/pens.</w:t>
      </w:r>
    </w:p>
    <w:p w:rsidR="006D0950" w:rsidRPr="006D0950" w:rsidRDefault="006D0950" w:rsidP="006D0950">
      <w:pPr>
        <w:numPr>
          <w:ilvl w:val="0"/>
          <w:numId w:val="5"/>
        </w:numPr>
        <w:spacing w:before="100" w:beforeAutospacing="1" w:after="100" w:afterAutospacing="1" w:line="240" w:lineRule="auto"/>
        <w:rPr>
          <w:rFonts w:ascii="Times New Roman" w:eastAsia="Times New Roman" w:hAnsi="Times New Roman" w:cs="Times New Roman"/>
          <w:sz w:val="24"/>
          <w:szCs w:val="24"/>
        </w:rPr>
      </w:pPr>
      <w:r w:rsidRPr="006D0950">
        <w:rPr>
          <w:rFonts w:ascii="Times New Roman" w:eastAsia="Times New Roman" w:hAnsi="Times New Roman" w:cs="Times New Roman"/>
          <w:sz w:val="24"/>
          <w:szCs w:val="24"/>
        </w:rPr>
        <w:t xml:space="preserve">Write questions </w:t>
      </w:r>
      <w:proofErr w:type="spellStart"/>
      <w:r w:rsidRPr="006D0950">
        <w:rPr>
          <w:rFonts w:ascii="Times New Roman" w:eastAsia="Times New Roman" w:hAnsi="Times New Roman" w:cs="Times New Roman"/>
          <w:sz w:val="24"/>
          <w:szCs w:val="24"/>
        </w:rPr>
        <w:t>for</w:t>
      </w:r>
      <w:proofErr w:type="spellEnd"/>
      <w:r w:rsidRPr="006D0950">
        <w:rPr>
          <w:rFonts w:ascii="Times New Roman" w:eastAsia="Times New Roman" w:hAnsi="Times New Roman" w:cs="Times New Roman"/>
          <w:sz w:val="24"/>
          <w:szCs w:val="24"/>
        </w:rPr>
        <w:t xml:space="preserve"> topics you don't understand.</w:t>
      </w:r>
    </w:p>
    <w:p w:rsidR="006D0950" w:rsidRPr="006D0950" w:rsidRDefault="006D0950" w:rsidP="006D0950">
      <w:pPr>
        <w:spacing w:before="100" w:beforeAutospacing="1" w:after="100" w:afterAutospacing="1" w:line="240" w:lineRule="auto"/>
        <w:rPr>
          <w:rFonts w:ascii="Times New Roman" w:eastAsia="Times New Roman" w:hAnsi="Times New Roman" w:cs="Times New Roman"/>
          <w:sz w:val="24"/>
          <w:szCs w:val="24"/>
        </w:rPr>
      </w:pPr>
      <w:r w:rsidRPr="006D0950">
        <w:rPr>
          <w:rFonts w:ascii="Times New Roman" w:eastAsia="Times New Roman" w:hAnsi="Times New Roman" w:cs="Times New Roman"/>
          <w:sz w:val="20"/>
          <w:szCs w:val="20"/>
        </w:rPr>
        <w:t>Information adapted from: </w:t>
      </w:r>
      <w:hyperlink r:id="rId8" w:tgtFrame="_blank" w:history="1">
        <w:r w:rsidRPr="006D0950">
          <w:rPr>
            <w:rFonts w:ascii="Times New Roman" w:eastAsia="Times New Roman" w:hAnsi="Times New Roman" w:cs="Times New Roman"/>
            <w:color w:val="0000FF"/>
            <w:sz w:val="20"/>
            <w:szCs w:val="20"/>
            <w:u w:val="single"/>
          </w:rPr>
          <w:t>How to Take Study Notes </w:t>
        </w:r>
      </w:hyperlink>
      <w:r w:rsidRPr="006D0950">
        <w:rPr>
          <w:rFonts w:ascii="Times New Roman" w:eastAsia="Times New Roman" w:hAnsi="Times New Roman" w:cs="Times New Roman"/>
          <w:sz w:val="24"/>
          <w:szCs w:val="24"/>
        </w:rPr>
        <w:t>(Video also available)</w:t>
      </w:r>
    </w:p>
    <w:p w:rsidR="006D0950" w:rsidRPr="006D0950" w:rsidRDefault="006D0950" w:rsidP="006D0950">
      <w:pPr>
        <w:spacing w:before="100" w:beforeAutospacing="1" w:after="100" w:afterAutospacing="1" w:line="240" w:lineRule="auto"/>
        <w:rPr>
          <w:rFonts w:ascii="Times New Roman" w:eastAsia="Times New Roman" w:hAnsi="Times New Roman" w:cs="Times New Roman"/>
          <w:sz w:val="24"/>
          <w:szCs w:val="24"/>
        </w:rPr>
      </w:pPr>
      <w:r w:rsidRPr="006D0950">
        <w:rPr>
          <w:rFonts w:ascii="Times New Roman" w:eastAsia="Times New Roman" w:hAnsi="Times New Roman" w:cs="Times New Roman"/>
          <w:sz w:val="24"/>
          <w:szCs w:val="24"/>
        </w:rPr>
        <w:t> </w:t>
      </w:r>
    </w:p>
    <w:p w:rsidR="006D0950" w:rsidRPr="006D0950" w:rsidRDefault="006D0950" w:rsidP="006D0950">
      <w:pPr>
        <w:spacing w:before="100" w:beforeAutospacing="1" w:after="100" w:afterAutospacing="1" w:line="240" w:lineRule="auto"/>
        <w:rPr>
          <w:rFonts w:ascii="Times New Roman" w:eastAsia="Times New Roman" w:hAnsi="Times New Roman" w:cs="Times New Roman"/>
          <w:sz w:val="24"/>
          <w:szCs w:val="24"/>
        </w:rPr>
      </w:pPr>
      <w:r w:rsidRPr="006D0950">
        <w:rPr>
          <w:rFonts w:ascii="Times New Roman" w:eastAsia="Times New Roman" w:hAnsi="Times New Roman" w:cs="Times New Roman"/>
          <w:b/>
          <w:bCs/>
          <w:sz w:val="24"/>
          <w:szCs w:val="24"/>
        </w:rPr>
        <w:t>Watch the videos:</w:t>
      </w:r>
    </w:p>
    <w:p w:rsidR="006D0950" w:rsidRPr="006D0950" w:rsidRDefault="006D0950" w:rsidP="006D0950">
      <w:pPr>
        <w:pStyle w:val="ListParagraph"/>
        <w:numPr>
          <w:ilvl w:val="0"/>
          <w:numId w:val="7"/>
        </w:numPr>
        <w:spacing w:before="100" w:beforeAutospacing="1" w:after="100" w:afterAutospacing="1" w:line="240" w:lineRule="auto"/>
        <w:rPr>
          <w:rFonts w:ascii="Times New Roman" w:eastAsia="Times New Roman" w:hAnsi="Times New Roman" w:cs="Times New Roman"/>
          <w:sz w:val="24"/>
          <w:szCs w:val="24"/>
        </w:rPr>
      </w:pPr>
      <w:hyperlink r:id="rId9" w:tgtFrame="_blank" w:history="1">
        <w:r w:rsidRPr="006D0950">
          <w:rPr>
            <w:rFonts w:ascii="Times New Roman" w:eastAsia="Times New Roman" w:hAnsi="Times New Roman" w:cs="Times New Roman"/>
            <w:color w:val="0000FF"/>
            <w:sz w:val="24"/>
            <w:szCs w:val="24"/>
            <w:u w:val="single"/>
          </w:rPr>
          <w:t>"How I take notes"</w:t>
        </w:r>
      </w:hyperlink>
    </w:p>
    <w:p w:rsidR="006D0950" w:rsidRPr="006D0950" w:rsidRDefault="006D0950" w:rsidP="006D0950">
      <w:pPr>
        <w:pStyle w:val="ListParagraph"/>
        <w:numPr>
          <w:ilvl w:val="0"/>
          <w:numId w:val="7"/>
        </w:numPr>
        <w:spacing w:before="100" w:beforeAutospacing="1" w:after="100" w:afterAutospacing="1" w:line="240" w:lineRule="auto"/>
        <w:rPr>
          <w:rFonts w:ascii="Times New Roman" w:eastAsia="Times New Roman" w:hAnsi="Times New Roman" w:cs="Times New Roman"/>
          <w:sz w:val="24"/>
          <w:szCs w:val="24"/>
        </w:rPr>
      </w:pPr>
      <w:hyperlink r:id="rId10" w:tgtFrame="_blank" w:history="1">
        <w:r w:rsidRPr="006D0950">
          <w:rPr>
            <w:rFonts w:ascii="Times New Roman" w:eastAsia="Times New Roman" w:hAnsi="Times New Roman" w:cs="Times New Roman"/>
            <w:color w:val="0000FF"/>
            <w:sz w:val="24"/>
            <w:szCs w:val="24"/>
            <w:u w:val="single"/>
          </w:rPr>
          <w:t>"How to take efficient and neat notes"</w:t>
        </w:r>
      </w:hyperlink>
    </w:p>
    <w:p w:rsidR="006D0950" w:rsidRPr="006D0950" w:rsidRDefault="006D0950" w:rsidP="006D0950">
      <w:pPr>
        <w:spacing w:before="100" w:beforeAutospacing="1" w:after="100" w:afterAutospacing="1" w:line="240" w:lineRule="auto"/>
        <w:ind w:firstLine="60"/>
        <w:rPr>
          <w:rFonts w:ascii="Times New Roman" w:eastAsia="Times New Roman" w:hAnsi="Times New Roman" w:cs="Times New Roman"/>
          <w:sz w:val="24"/>
          <w:szCs w:val="24"/>
        </w:rPr>
      </w:pPr>
    </w:p>
    <w:p w:rsidR="006D0950" w:rsidRPr="006D0950" w:rsidRDefault="006D0950" w:rsidP="006D0950">
      <w:pPr>
        <w:spacing w:before="100" w:beforeAutospacing="1" w:after="100" w:afterAutospacing="1" w:line="240" w:lineRule="auto"/>
        <w:rPr>
          <w:rFonts w:ascii="Times New Roman" w:eastAsia="Times New Roman" w:hAnsi="Times New Roman" w:cs="Times New Roman"/>
          <w:sz w:val="24"/>
          <w:szCs w:val="24"/>
        </w:rPr>
      </w:pPr>
      <w:r w:rsidRPr="006D0950">
        <w:rPr>
          <w:rFonts w:ascii="Times New Roman" w:eastAsia="Times New Roman" w:hAnsi="Times New Roman" w:cs="Times New Roman"/>
          <w:sz w:val="24"/>
          <w:szCs w:val="24"/>
        </w:rPr>
        <w:t>We are going to try the method in the first video, "How I Take Notes."</w:t>
      </w:r>
    </w:p>
    <w:p w:rsidR="006D0950" w:rsidRPr="006D0950" w:rsidRDefault="006D0950" w:rsidP="006D0950">
      <w:pPr>
        <w:numPr>
          <w:ilvl w:val="0"/>
          <w:numId w:val="6"/>
        </w:numPr>
        <w:spacing w:before="100" w:beforeAutospacing="1" w:after="100" w:afterAutospacing="1" w:line="240" w:lineRule="auto"/>
        <w:rPr>
          <w:rFonts w:ascii="Times New Roman" w:eastAsia="Times New Roman" w:hAnsi="Times New Roman" w:cs="Times New Roman"/>
          <w:sz w:val="24"/>
          <w:szCs w:val="24"/>
        </w:rPr>
      </w:pPr>
      <w:r w:rsidRPr="006D0950">
        <w:rPr>
          <w:rFonts w:ascii="Times New Roman" w:eastAsia="Times New Roman" w:hAnsi="Times New Roman" w:cs="Times New Roman"/>
          <w:sz w:val="24"/>
          <w:szCs w:val="24"/>
        </w:rPr>
        <w:t xml:space="preserve">First, read the short article: </w:t>
      </w:r>
      <w:hyperlink r:id="rId11" w:tgtFrame="_blank" w:history="1">
        <w:r w:rsidRPr="006D0950">
          <w:rPr>
            <w:rFonts w:ascii="Times New Roman" w:eastAsia="Times New Roman" w:hAnsi="Times New Roman" w:cs="Times New Roman"/>
            <w:color w:val="0000FF"/>
            <w:sz w:val="24"/>
            <w:szCs w:val="24"/>
            <w:u w:val="single"/>
          </w:rPr>
          <w:t>Old Bones Are Found</w:t>
        </w:r>
      </w:hyperlink>
    </w:p>
    <w:p w:rsidR="006D0950" w:rsidRPr="006D0950" w:rsidRDefault="006D0950" w:rsidP="006D0950">
      <w:pPr>
        <w:numPr>
          <w:ilvl w:val="0"/>
          <w:numId w:val="6"/>
        </w:numPr>
        <w:spacing w:before="100" w:beforeAutospacing="1" w:after="100" w:afterAutospacing="1" w:line="240" w:lineRule="auto"/>
        <w:rPr>
          <w:rFonts w:ascii="Times New Roman" w:eastAsia="Times New Roman" w:hAnsi="Times New Roman" w:cs="Times New Roman"/>
          <w:sz w:val="24"/>
          <w:szCs w:val="24"/>
        </w:rPr>
      </w:pPr>
      <w:r w:rsidRPr="006D0950">
        <w:rPr>
          <w:rFonts w:ascii="Times New Roman" w:eastAsia="Times New Roman" w:hAnsi="Times New Roman" w:cs="Times New Roman"/>
          <w:sz w:val="24"/>
          <w:szCs w:val="24"/>
        </w:rPr>
        <w:t>Second, summarize the article (take notes! no need for paragraphs).</w:t>
      </w:r>
    </w:p>
    <w:p w:rsidR="006D0950" w:rsidRPr="006D0950" w:rsidRDefault="006D0950" w:rsidP="006D0950">
      <w:pPr>
        <w:numPr>
          <w:ilvl w:val="0"/>
          <w:numId w:val="6"/>
        </w:numPr>
        <w:spacing w:before="100" w:beforeAutospacing="1" w:after="100" w:afterAutospacing="1" w:line="240" w:lineRule="auto"/>
        <w:rPr>
          <w:rFonts w:ascii="Times New Roman" w:eastAsia="Times New Roman" w:hAnsi="Times New Roman" w:cs="Times New Roman"/>
          <w:sz w:val="24"/>
          <w:szCs w:val="24"/>
        </w:rPr>
      </w:pPr>
      <w:r w:rsidRPr="006D0950">
        <w:rPr>
          <w:rFonts w:ascii="Times New Roman" w:eastAsia="Times New Roman" w:hAnsi="Times New Roman" w:cs="Times New Roman"/>
          <w:sz w:val="24"/>
          <w:szCs w:val="24"/>
        </w:rPr>
        <w:t xml:space="preserve">Third, watch the video below the article: </w:t>
      </w:r>
      <w:hyperlink r:id="rId12" w:tgtFrame="_blank" w:history="1">
        <w:r w:rsidRPr="006D0950">
          <w:rPr>
            <w:rFonts w:ascii="Times New Roman" w:eastAsia="Times New Roman" w:hAnsi="Times New Roman" w:cs="Times New Roman"/>
            <w:color w:val="0000FF"/>
            <w:sz w:val="24"/>
            <w:szCs w:val="24"/>
            <w:u w:val="single"/>
          </w:rPr>
          <w:t>Old Bones Are Found Video</w:t>
        </w:r>
      </w:hyperlink>
    </w:p>
    <w:p w:rsidR="006D0950" w:rsidRPr="006D0950" w:rsidRDefault="006D0950" w:rsidP="006D0950">
      <w:pPr>
        <w:numPr>
          <w:ilvl w:val="0"/>
          <w:numId w:val="6"/>
        </w:numPr>
        <w:spacing w:before="100" w:beforeAutospacing="1" w:after="100" w:afterAutospacing="1" w:line="240" w:lineRule="auto"/>
        <w:rPr>
          <w:rFonts w:ascii="Times New Roman" w:eastAsia="Times New Roman" w:hAnsi="Times New Roman" w:cs="Times New Roman"/>
          <w:sz w:val="24"/>
          <w:szCs w:val="24"/>
        </w:rPr>
      </w:pPr>
      <w:r w:rsidRPr="006D0950">
        <w:rPr>
          <w:rFonts w:ascii="Times New Roman" w:eastAsia="Times New Roman" w:hAnsi="Times New Roman" w:cs="Times New Roman"/>
          <w:sz w:val="24"/>
          <w:szCs w:val="24"/>
        </w:rPr>
        <w:t xml:space="preserve">Take a </w:t>
      </w:r>
      <w:proofErr w:type="gramStart"/>
      <w:r w:rsidRPr="006D0950">
        <w:rPr>
          <w:rFonts w:ascii="Times New Roman" w:eastAsia="Times New Roman" w:hAnsi="Times New Roman" w:cs="Times New Roman"/>
          <w:sz w:val="24"/>
          <w:szCs w:val="24"/>
        </w:rPr>
        <w:t>10 minute</w:t>
      </w:r>
      <w:proofErr w:type="gramEnd"/>
      <w:r w:rsidRPr="006D0950">
        <w:rPr>
          <w:rFonts w:ascii="Times New Roman" w:eastAsia="Times New Roman" w:hAnsi="Times New Roman" w:cs="Times New Roman"/>
          <w:sz w:val="24"/>
          <w:szCs w:val="24"/>
        </w:rPr>
        <w:t xml:space="preserve"> break: Stretch, use the bathroom, have a snack, etc.</w:t>
      </w:r>
    </w:p>
    <w:p w:rsidR="006D0950" w:rsidRPr="006D0950" w:rsidRDefault="006D0950" w:rsidP="006D0950">
      <w:pPr>
        <w:numPr>
          <w:ilvl w:val="0"/>
          <w:numId w:val="6"/>
        </w:numPr>
        <w:spacing w:before="100" w:beforeAutospacing="1" w:after="100" w:afterAutospacing="1" w:line="240" w:lineRule="auto"/>
        <w:rPr>
          <w:rFonts w:ascii="Times New Roman" w:eastAsia="Times New Roman" w:hAnsi="Times New Roman" w:cs="Times New Roman"/>
          <w:sz w:val="24"/>
          <w:szCs w:val="24"/>
        </w:rPr>
      </w:pPr>
      <w:r w:rsidRPr="006D0950">
        <w:rPr>
          <w:rFonts w:ascii="Times New Roman" w:eastAsia="Times New Roman" w:hAnsi="Times New Roman" w:cs="Times New Roman"/>
          <w:sz w:val="24"/>
          <w:szCs w:val="24"/>
        </w:rPr>
        <w:t>Come back to your notes and read them. </w:t>
      </w:r>
    </w:p>
    <w:p w:rsidR="006D0950" w:rsidRPr="006D0950" w:rsidRDefault="006D0950" w:rsidP="006D0950">
      <w:pPr>
        <w:numPr>
          <w:ilvl w:val="0"/>
          <w:numId w:val="6"/>
        </w:numPr>
        <w:spacing w:before="100" w:beforeAutospacing="1" w:after="100" w:afterAutospacing="1" w:line="240" w:lineRule="auto"/>
        <w:rPr>
          <w:rFonts w:ascii="Times New Roman" w:eastAsia="Times New Roman" w:hAnsi="Times New Roman" w:cs="Times New Roman"/>
          <w:sz w:val="24"/>
          <w:szCs w:val="24"/>
        </w:rPr>
      </w:pPr>
      <w:r w:rsidRPr="006D0950">
        <w:rPr>
          <w:rFonts w:ascii="Times New Roman" w:eastAsia="Times New Roman" w:hAnsi="Times New Roman" w:cs="Times New Roman"/>
          <w:sz w:val="24"/>
          <w:szCs w:val="24"/>
        </w:rPr>
        <w:t xml:space="preserve">Answer the questions: </w:t>
      </w:r>
    </w:p>
    <w:p w:rsidR="006D0950" w:rsidRPr="006D0950" w:rsidRDefault="006D0950" w:rsidP="006D0950">
      <w:pPr>
        <w:numPr>
          <w:ilvl w:val="1"/>
          <w:numId w:val="6"/>
        </w:numPr>
        <w:spacing w:before="100" w:beforeAutospacing="1" w:after="100" w:afterAutospacing="1" w:line="240" w:lineRule="auto"/>
        <w:rPr>
          <w:rFonts w:ascii="Times New Roman" w:eastAsia="Times New Roman" w:hAnsi="Times New Roman" w:cs="Times New Roman"/>
          <w:sz w:val="24"/>
          <w:szCs w:val="24"/>
        </w:rPr>
      </w:pPr>
      <w:r w:rsidRPr="006D0950">
        <w:rPr>
          <w:rFonts w:ascii="Times New Roman" w:eastAsia="Times New Roman" w:hAnsi="Times New Roman" w:cs="Times New Roman"/>
          <w:sz w:val="24"/>
          <w:szCs w:val="24"/>
        </w:rPr>
        <w:t>What type of notes did you take? Mapping, Outlining, or Charting?</w:t>
      </w:r>
    </w:p>
    <w:p w:rsidR="006D0950" w:rsidRPr="006D0950" w:rsidRDefault="006D0950" w:rsidP="006D0950">
      <w:pPr>
        <w:numPr>
          <w:ilvl w:val="1"/>
          <w:numId w:val="6"/>
        </w:numPr>
        <w:spacing w:before="100" w:beforeAutospacing="1" w:after="100" w:afterAutospacing="1" w:line="240" w:lineRule="auto"/>
        <w:rPr>
          <w:rFonts w:ascii="Times New Roman" w:eastAsia="Times New Roman" w:hAnsi="Times New Roman" w:cs="Times New Roman"/>
          <w:sz w:val="24"/>
          <w:szCs w:val="24"/>
        </w:rPr>
      </w:pPr>
      <w:r w:rsidRPr="006D0950">
        <w:rPr>
          <w:rFonts w:ascii="Times New Roman" w:eastAsia="Times New Roman" w:hAnsi="Times New Roman" w:cs="Times New Roman"/>
          <w:sz w:val="24"/>
          <w:szCs w:val="24"/>
        </w:rPr>
        <w:t>Do they make sense? Do you understand them?</w:t>
      </w:r>
    </w:p>
    <w:p w:rsidR="006D0950" w:rsidRPr="006D0950" w:rsidRDefault="006D0950" w:rsidP="006D0950">
      <w:pPr>
        <w:numPr>
          <w:ilvl w:val="1"/>
          <w:numId w:val="6"/>
        </w:numPr>
        <w:spacing w:before="100" w:beforeAutospacing="1" w:after="100" w:afterAutospacing="1" w:line="240" w:lineRule="auto"/>
        <w:rPr>
          <w:rFonts w:ascii="Times New Roman" w:eastAsia="Times New Roman" w:hAnsi="Times New Roman" w:cs="Times New Roman"/>
          <w:sz w:val="24"/>
          <w:szCs w:val="24"/>
        </w:rPr>
      </w:pPr>
      <w:r w:rsidRPr="006D0950">
        <w:rPr>
          <w:rFonts w:ascii="Times New Roman" w:eastAsia="Times New Roman" w:hAnsi="Times New Roman" w:cs="Times New Roman"/>
          <w:sz w:val="24"/>
          <w:szCs w:val="24"/>
        </w:rPr>
        <w:t>Are they neat?</w:t>
      </w:r>
    </w:p>
    <w:p w:rsidR="006D0950" w:rsidRPr="006D0950" w:rsidRDefault="006D0950" w:rsidP="006D0950">
      <w:pPr>
        <w:numPr>
          <w:ilvl w:val="1"/>
          <w:numId w:val="6"/>
        </w:numPr>
        <w:spacing w:before="100" w:beforeAutospacing="1" w:after="100" w:afterAutospacing="1" w:line="240" w:lineRule="auto"/>
        <w:rPr>
          <w:rFonts w:ascii="Times New Roman" w:eastAsia="Times New Roman" w:hAnsi="Times New Roman" w:cs="Times New Roman"/>
          <w:sz w:val="24"/>
          <w:szCs w:val="24"/>
        </w:rPr>
      </w:pPr>
      <w:r w:rsidRPr="006D0950">
        <w:rPr>
          <w:rFonts w:ascii="Times New Roman" w:eastAsia="Times New Roman" w:hAnsi="Times New Roman" w:cs="Times New Roman"/>
          <w:sz w:val="24"/>
          <w:szCs w:val="24"/>
        </w:rPr>
        <w:t>If you had a test on the article and video, is there enough information to study?</w:t>
      </w:r>
    </w:p>
    <w:p w:rsidR="006D0950" w:rsidRPr="006D0950" w:rsidRDefault="006D0950" w:rsidP="006D0950">
      <w:pPr>
        <w:spacing w:before="100" w:beforeAutospacing="1" w:after="100" w:afterAutospacing="1" w:line="240" w:lineRule="auto"/>
        <w:rPr>
          <w:rFonts w:ascii="Times New Roman" w:eastAsia="Times New Roman" w:hAnsi="Times New Roman" w:cs="Times New Roman"/>
          <w:sz w:val="24"/>
          <w:szCs w:val="24"/>
        </w:rPr>
      </w:pPr>
      <w:r w:rsidRPr="006D0950">
        <w:rPr>
          <w:rFonts w:ascii="Times New Roman" w:eastAsia="Times New Roman" w:hAnsi="Times New Roman" w:cs="Times New Roman"/>
          <w:sz w:val="24"/>
          <w:szCs w:val="24"/>
        </w:rPr>
        <w:t> </w:t>
      </w:r>
    </w:p>
    <w:p w:rsidR="006D0950" w:rsidRPr="006D0950" w:rsidRDefault="006D0950" w:rsidP="006D0950">
      <w:pPr>
        <w:spacing w:before="100" w:beforeAutospacing="1" w:after="100" w:afterAutospacing="1" w:line="240" w:lineRule="auto"/>
        <w:rPr>
          <w:rFonts w:ascii="Times New Roman" w:eastAsia="Times New Roman" w:hAnsi="Times New Roman" w:cs="Times New Roman"/>
          <w:sz w:val="24"/>
          <w:szCs w:val="24"/>
        </w:rPr>
      </w:pPr>
      <w:r w:rsidRPr="006D0950">
        <w:rPr>
          <w:rFonts w:ascii="Times New Roman" w:eastAsia="Times New Roman" w:hAnsi="Times New Roman" w:cs="Times New Roman"/>
          <w:b/>
          <w:bCs/>
          <w:sz w:val="24"/>
          <w:szCs w:val="24"/>
        </w:rPr>
        <w:t>Attach your notes and the answers to the questions above to this assignment.</w:t>
      </w:r>
    </w:p>
    <w:p w:rsidR="00744022" w:rsidRDefault="003774DB"/>
    <w:sectPr w:rsidR="00744022">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3320933"/>
    <w:multiLevelType w:val="multilevel"/>
    <w:tmpl w:val="24868B8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18731FA2"/>
    <w:multiLevelType w:val="multilevel"/>
    <w:tmpl w:val="726C0FF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24E9335A"/>
    <w:multiLevelType w:val="multilevel"/>
    <w:tmpl w:val="6C4C29E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281A1804"/>
    <w:multiLevelType w:val="multilevel"/>
    <w:tmpl w:val="21D2CF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72D545B"/>
    <w:multiLevelType w:val="multilevel"/>
    <w:tmpl w:val="C2AA9FE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616B04AA"/>
    <w:multiLevelType w:val="hybridMultilevel"/>
    <w:tmpl w:val="290053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70414427"/>
    <w:multiLevelType w:val="multilevel"/>
    <w:tmpl w:val="77DCD2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6"/>
  </w:num>
  <w:num w:numId="2">
    <w:abstractNumId w:val="1"/>
  </w:num>
  <w:num w:numId="3">
    <w:abstractNumId w:val="2"/>
  </w:num>
  <w:num w:numId="4">
    <w:abstractNumId w:val="4"/>
  </w:num>
  <w:num w:numId="5">
    <w:abstractNumId w:val="3"/>
  </w:num>
  <w:num w:numId="6">
    <w:abstractNumId w:val="0"/>
  </w:num>
  <w:num w:numId="7">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6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D0950"/>
    <w:rsid w:val="0009267F"/>
    <w:rsid w:val="003774DB"/>
    <w:rsid w:val="006D0950"/>
    <w:rsid w:val="00CF6DA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C5E1C2F"/>
  <w15:chartTrackingRefBased/>
  <w15:docId w15:val="{018E321E-1670-4E06-A829-931AF08728F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semiHidden/>
    <w:unhideWhenUsed/>
    <w:rsid w:val="006D0950"/>
    <w:pPr>
      <w:spacing w:before="100" w:beforeAutospacing="1" w:after="100" w:afterAutospacing="1" w:line="240" w:lineRule="auto"/>
    </w:pPr>
    <w:rPr>
      <w:rFonts w:ascii="Times New Roman" w:eastAsia="Times New Roman" w:hAnsi="Times New Roman" w:cs="Times New Roman"/>
      <w:sz w:val="24"/>
      <w:szCs w:val="24"/>
    </w:rPr>
  </w:style>
  <w:style w:type="character" w:styleId="Strong">
    <w:name w:val="Strong"/>
    <w:basedOn w:val="DefaultParagraphFont"/>
    <w:uiPriority w:val="22"/>
    <w:qFormat/>
    <w:rsid w:val="006D0950"/>
    <w:rPr>
      <w:b/>
      <w:bCs/>
    </w:rPr>
  </w:style>
  <w:style w:type="character" w:styleId="Hyperlink">
    <w:name w:val="Hyperlink"/>
    <w:basedOn w:val="DefaultParagraphFont"/>
    <w:uiPriority w:val="99"/>
    <w:semiHidden/>
    <w:unhideWhenUsed/>
    <w:rsid w:val="006D0950"/>
    <w:rPr>
      <w:color w:val="0000FF"/>
      <w:u w:val="single"/>
    </w:rPr>
  </w:style>
  <w:style w:type="paragraph" w:styleId="ListParagraph">
    <w:name w:val="List Paragraph"/>
    <w:basedOn w:val="Normal"/>
    <w:uiPriority w:val="34"/>
    <w:qFormat/>
    <w:rsid w:val="006D0950"/>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701094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oxfordlearning.com/5-effective-note-taking-methods/" TargetMode="Externa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hyperlink" Target="https://youtu.be/R2r9xjhFOz0"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hyperlink" Target="https://www.newsinlevels.com/products/old-bones-are-found-level-3/" TargetMode="External"/><Relationship Id="rId5" Type="http://schemas.openxmlformats.org/officeDocument/2006/relationships/image" Target="media/image1.png"/><Relationship Id="rId10" Type="http://schemas.openxmlformats.org/officeDocument/2006/relationships/hyperlink" Target="https://www.youtube.com/watch?v=m5cQ5bWLi2A" TargetMode="External"/><Relationship Id="rId4" Type="http://schemas.openxmlformats.org/officeDocument/2006/relationships/webSettings" Target="webSettings.xml"/><Relationship Id="rId9" Type="http://schemas.openxmlformats.org/officeDocument/2006/relationships/hyperlink" Target="https://www.youtube.com/watch?v=njstk6xlrh0" TargetMode="External"/><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4</Pages>
  <Words>465</Words>
  <Characters>2656</Characters>
  <Application>Microsoft Office Word</Application>
  <DocSecurity>0</DocSecurity>
  <Lines>22</Lines>
  <Paragraphs>6</Paragraphs>
  <ScaleCrop>false</ScaleCrop>
  <HeadingPairs>
    <vt:vector size="2" baseType="variant">
      <vt:variant>
        <vt:lpstr>Title</vt:lpstr>
      </vt:variant>
      <vt:variant>
        <vt:i4>1</vt:i4>
      </vt:variant>
    </vt:vector>
  </HeadingPairs>
  <TitlesOfParts>
    <vt:vector size="1" baseType="lpstr">
      <vt:lpstr/>
    </vt:vector>
  </TitlesOfParts>
  <Company>CONFIGMGR-SJP</Company>
  <LinksUpToDate>false</LinksUpToDate>
  <CharactersWithSpaces>3115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Milia Weiss</dc:creator>
  <cp:keywords/>
  <dc:description/>
  <cp:lastModifiedBy>Milia Weiss</cp:lastModifiedBy>
  <cp:revision>2</cp:revision>
  <dcterms:created xsi:type="dcterms:W3CDTF">2020-07-30T18:57:00Z</dcterms:created>
  <dcterms:modified xsi:type="dcterms:W3CDTF">2020-07-30T18:57:00Z</dcterms:modified>
</cp:coreProperties>
</file>