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BB560" w14:textId="046F57D1" w:rsidR="00AA619F" w:rsidRDefault="003C3238" w:rsidP="00972C20">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Musical </w:t>
      </w:r>
      <w:r w:rsidR="00AA619F">
        <w:rPr>
          <w:rFonts w:ascii="Times New Roman" w:hAnsi="Times New Roman" w:cs="Times New Roman"/>
          <w:b/>
          <w:bCs/>
          <w:i/>
          <w:iCs/>
          <w:sz w:val="36"/>
          <w:szCs w:val="36"/>
        </w:rPr>
        <w:t xml:space="preserve">Theater: </w:t>
      </w:r>
      <w:r w:rsidR="00AA619F" w:rsidRPr="003D7F22">
        <w:rPr>
          <w:rFonts w:ascii="Times New Roman" w:hAnsi="Times New Roman" w:cs="Times New Roman"/>
          <w:i/>
          <w:iCs/>
          <w:sz w:val="36"/>
          <w:szCs w:val="36"/>
        </w:rPr>
        <w:t xml:space="preserve">Associate in </w:t>
      </w:r>
      <w:r w:rsidR="00AA619F">
        <w:rPr>
          <w:rFonts w:ascii="Times New Roman" w:hAnsi="Times New Roman" w:cs="Times New Roman"/>
          <w:i/>
          <w:iCs/>
          <w:sz w:val="36"/>
          <w:szCs w:val="36"/>
        </w:rPr>
        <w:t>Arts</w:t>
      </w:r>
      <w:r w:rsidR="00AA619F" w:rsidRPr="003D7F22">
        <w:rPr>
          <w:rFonts w:ascii="Times New Roman" w:hAnsi="Times New Roman" w:cs="Times New Roman"/>
          <w:i/>
          <w:iCs/>
          <w:sz w:val="36"/>
          <w:szCs w:val="36"/>
        </w:rPr>
        <w:t xml:space="preserve"> </w:t>
      </w:r>
      <w:r w:rsidR="00972C20">
        <w:rPr>
          <w:rFonts w:ascii="Times New Roman" w:hAnsi="Times New Roman" w:cs="Times New Roman"/>
          <w:i/>
          <w:iCs/>
          <w:sz w:val="36"/>
          <w:szCs w:val="36"/>
        </w:rPr>
        <w:t>–</w:t>
      </w:r>
      <w:r w:rsidR="00AA619F" w:rsidRPr="003D7F22">
        <w:rPr>
          <w:rFonts w:ascii="Times New Roman" w:hAnsi="Times New Roman" w:cs="Times New Roman"/>
          <w:i/>
          <w:iCs/>
          <w:sz w:val="36"/>
          <w:szCs w:val="36"/>
        </w:rPr>
        <w:t xml:space="preserve"> </w:t>
      </w:r>
      <w:r w:rsidR="00972C20">
        <w:rPr>
          <w:rFonts w:ascii="Times New Roman" w:hAnsi="Times New Roman" w:cs="Times New Roman"/>
          <w:i/>
          <w:iCs/>
          <w:sz w:val="36"/>
          <w:szCs w:val="36"/>
        </w:rPr>
        <w:t>Non-</w:t>
      </w:r>
      <w:r w:rsidR="00AA619F" w:rsidRPr="003D7F22">
        <w:rPr>
          <w:rFonts w:ascii="Times New Roman" w:hAnsi="Times New Roman" w:cs="Times New Roman"/>
          <w:i/>
          <w:iCs/>
          <w:sz w:val="36"/>
          <w:szCs w:val="36"/>
        </w:rPr>
        <w:t>Transfer</w:t>
      </w:r>
    </w:p>
    <w:p w14:paraId="788B100A" w14:textId="39E6B86D" w:rsidR="00D83B2B" w:rsidRPr="00D83B2B" w:rsidRDefault="00AA619F" w:rsidP="00AA619F">
      <w:pPr>
        <w:rPr>
          <w:rFonts w:cstheme="minorHAnsi"/>
        </w:rPr>
      </w:pPr>
      <w:r w:rsidRPr="0014183C">
        <w:rPr>
          <w:rFonts w:cstheme="minorHAnsi"/>
        </w:rPr>
        <w:t xml:space="preserve">Everything you do in life involves elements of theater from developing social skills as a child to interviewing for a job as an adult. </w:t>
      </w:r>
      <w:r>
        <w:rPr>
          <w:rFonts w:cstheme="minorHAnsi"/>
        </w:rPr>
        <w:t xml:space="preserve">Apart from preparing our theater majors for transfer and entering the entertainment industry, the study of </w:t>
      </w:r>
      <w:r w:rsidRPr="0014183C">
        <w:rPr>
          <w:rFonts w:cstheme="minorHAnsi"/>
        </w:rPr>
        <w:t>theater arts offers a number of advantages such as improved oral communication; a healthy self-image; creative problem solving; working cooperatively and independently; the ability to learn quickly; adaptability and flexibility; a goal-oriented approach to work to name a few; and let’s not forget FUN!</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FD58A5D" w14:textId="5BFA3F44" w:rsidR="00AA619F" w:rsidRDefault="00972C20" w:rsidP="00AA619F">
      <w:pPr>
        <w:pStyle w:val="ListParagraph"/>
        <w:numPr>
          <w:ilvl w:val="0"/>
          <w:numId w:val="1"/>
        </w:numPr>
        <w:ind w:left="630" w:hanging="300"/>
        <w:rPr>
          <w:rFonts w:asciiTheme="minorHAnsi" w:hAnsiTheme="minorHAnsi" w:cstheme="minorHAnsi"/>
          <w:sz w:val="20"/>
          <w:szCs w:val="20"/>
        </w:rPr>
      </w:pPr>
      <w:r>
        <w:rPr>
          <w:rFonts w:asciiTheme="minorHAnsi" w:hAnsiTheme="minorHAnsi" w:cstheme="minorHAnsi"/>
          <w:sz w:val="20"/>
          <w:szCs w:val="20"/>
        </w:rPr>
        <w:t xml:space="preserve">Musical Theater, </w:t>
      </w:r>
      <w:r w:rsidR="00AA619F" w:rsidRPr="00AA619F">
        <w:rPr>
          <w:rFonts w:asciiTheme="minorHAnsi" w:hAnsiTheme="minorHAnsi" w:cstheme="minorHAnsi"/>
          <w:sz w:val="20"/>
          <w:szCs w:val="20"/>
        </w:rPr>
        <w:t>A.A.</w:t>
      </w:r>
      <w:r>
        <w:rPr>
          <w:rFonts w:asciiTheme="minorHAnsi" w:hAnsiTheme="minorHAnsi" w:cstheme="minorHAnsi"/>
          <w:sz w:val="20"/>
          <w:szCs w:val="20"/>
        </w:rPr>
        <w:t>, Certificate</w:t>
      </w:r>
    </w:p>
    <w:p w14:paraId="2A59FE41" w14:textId="77777777" w:rsidR="00972C20" w:rsidRPr="00972C20" w:rsidRDefault="00972C20" w:rsidP="00972C20">
      <w:pPr>
        <w:ind w:left="330"/>
        <w:rPr>
          <w:rFonts w:cstheme="minorHAnsi"/>
          <w:sz w:val="20"/>
          <w:szCs w:val="20"/>
        </w:rPr>
      </w:pPr>
    </w:p>
    <w:p w14:paraId="2715CE70" w14:textId="504CF68D"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B8D171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72C20">
        <w:rPr>
          <w:rFonts w:asciiTheme="minorHAnsi" w:hAnsiTheme="minorHAnsi" w:cstheme="minorHAnsi"/>
          <w:sz w:val="20"/>
          <w:szCs w:val="20"/>
        </w:rPr>
        <w:t>A</w:t>
      </w:r>
    </w:p>
    <w:p w14:paraId="2F2D4542" w14:textId="7D88F7AC"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A619F">
        <w:rPr>
          <w:rFonts w:asciiTheme="minorHAnsi" w:hAnsiTheme="minorHAnsi" w:cstheme="minorHAnsi"/>
          <w:sz w:val="20"/>
          <w:szCs w:val="20"/>
        </w:rPr>
        <w:t>6</w:t>
      </w:r>
      <w:r w:rsidR="00972C20">
        <w:rPr>
          <w:rFonts w:asciiTheme="minorHAnsi" w:hAnsiTheme="minorHAnsi" w:cstheme="minorHAnsi"/>
          <w:sz w:val="20"/>
          <w:szCs w:val="20"/>
        </w:rPr>
        <w:t>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39B50AC" w:rsidR="00BB5431" w:rsidRPr="009C5953" w:rsidRDefault="00AA619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106F65">
                <wp:simplePos x="0" y="0"/>
                <wp:positionH relativeFrom="margin">
                  <wp:posOffset>73026</wp:posOffset>
                </wp:positionH>
                <wp:positionV relativeFrom="page">
                  <wp:posOffset>3397250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6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o6Og3gAAAAkBAAAPAAAAZHJzL2Rvd25yZXYu&#10;eG1sTI/BTsMwEETvSPyDtUhcKuqEKqiEOBUKAsSliLQf4MRLHIjXUey2ga9nOcFxZp9mZ4rN7AZx&#10;xCn0nhSkywQEUutNT52C/e7xag0iRE1GD55QwRcG2JTnZ4XOjT/RGx7r2AkOoZBrBTbGMZcytBad&#10;Dks/IvHt3U9OR5ZTJ82kTxzuBnmdJDfS6Z74g9UjVhbbz/rgFIw22NfF97CtFk8vVaj6h+e6+VDq&#10;8mK+vwMRcY5/MPzW5+pQcqfGH8gEMbBOMyYVZKuMNzGwXvGUho3bLAVZFvL/gv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aOjo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972C20">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A474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0DC6069"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color w:val="000000"/>
                <w:sz w:val="22"/>
                <w:szCs w:val="24"/>
                <w:bdr w:val="none" w:sz="0" w:space="0" w:color="auto" w:frame="1"/>
              </w:rPr>
              <w:t>ENGL-101</w:t>
            </w:r>
          </w:p>
        </w:tc>
        <w:tc>
          <w:tcPr>
            <w:tcW w:w="5870" w:type="dxa"/>
          </w:tcPr>
          <w:p w14:paraId="635529C6" w14:textId="5F559BDA"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color w:val="000000"/>
                <w:sz w:val="22"/>
                <w:szCs w:val="24"/>
              </w:rPr>
              <w:t xml:space="preserve">College Composition </w:t>
            </w:r>
          </w:p>
        </w:tc>
        <w:tc>
          <w:tcPr>
            <w:tcW w:w="1313" w:type="dxa"/>
          </w:tcPr>
          <w:p w14:paraId="55306BD1" w14:textId="70683E84"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A474D">
              <w:rPr>
                <w:rFonts w:ascii="Calibri" w:hAnsi="Calibri" w:cs="Calibri"/>
                <w:color w:val="000000"/>
                <w:sz w:val="22"/>
                <w:szCs w:val="24"/>
              </w:rPr>
              <w:t>4</w:t>
            </w:r>
          </w:p>
        </w:tc>
      </w:tr>
      <w:tr w:rsidR="00CA474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98A1179"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bdr w:val="none" w:sz="0" w:space="0" w:color="auto" w:frame="1"/>
              </w:rPr>
              <w:t>MATH-115</w:t>
            </w:r>
          </w:p>
        </w:tc>
        <w:tc>
          <w:tcPr>
            <w:tcW w:w="5870" w:type="dxa"/>
          </w:tcPr>
          <w:p w14:paraId="37BC83B3" w14:textId="69EAC88C"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Ideas of Mathematics</w:t>
            </w:r>
          </w:p>
        </w:tc>
        <w:tc>
          <w:tcPr>
            <w:tcW w:w="1313" w:type="dxa"/>
          </w:tcPr>
          <w:p w14:paraId="56152D89" w14:textId="34A63CA8"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A474D" w:rsidRPr="008E1CE1" w:rsidRDefault="00CA474D" w:rsidP="00CA474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DE7F265"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bdr w:val="none" w:sz="0" w:space="0" w:color="auto" w:frame="1"/>
              </w:rPr>
              <w:t>THA-110</w:t>
            </w:r>
          </w:p>
        </w:tc>
        <w:tc>
          <w:tcPr>
            <w:tcW w:w="5870" w:type="dxa"/>
          </w:tcPr>
          <w:p w14:paraId="798454FA" w14:textId="342FAD7F"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Fundamentals of Acting</w:t>
            </w:r>
          </w:p>
        </w:tc>
        <w:tc>
          <w:tcPr>
            <w:tcW w:w="1313" w:type="dxa"/>
          </w:tcPr>
          <w:p w14:paraId="64BCEF68" w14:textId="6F6EE4D6"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CA474D" w:rsidRPr="008E1CE1" w:rsidRDefault="00CA474D" w:rsidP="00CA474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1142257"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DAN-123A</w:t>
            </w:r>
          </w:p>
        </w:tc>
        <w:tc>
          <w:tcPr>
            <w:tcW w:w="5870" w:type="dxa"/>
          </w:tcPr>
          <w:p w14:paraId="57FA4267" w14:textId="7A4927D2"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Beginning Jazz Dance</w:t>
            </w:r>
          </w:p>
        </w:tc>
        <w:tc>
          <w:tcPr>
            <w:tcW w:w="1313" w:type="dxa"/>
          </w:tcPr>
          <w:p w14:paraId="36D23F10" w14:textId="33F87796"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CA474D" w14:paraId="79C410E9"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7569EBD0" w14:textId="1A2E3BB6" w:rsidR="00CA474D" w:rsidRPr="008E1CE1" w:rsidRDefault="00CA474D" w:rsidP="00CA474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7B889088" w14:textId="39D0BEA6"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DAN-120</w:t>
            </w:r>
          </w:p>
        </w:tc>
        <w:tc>
          <w:tcPr>
            <w:tcW w:w="5870" w:type="dxa"/>
          </w:tcPr>
          <w:p w14:paraId="411DA8EB" w14:textId="5576F2A3"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Conditioning and Alignment for Dance</w:t>
            </w:r>
          </w:p>
        </w:tc>
        <w:tc>
          <w:tcPr>
            <w:tcW w:w="1313" w:type="dxa"/>
          </w:tcPr>
          <w:p w14:paraId="29E60E6C" w14:textId="7AD844BE"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195328" w14:paraId="45FFBEE5"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619565D1" w14:textId="019C5D7B" w:rsidR="00195328" w:rsidRPr="008E1CE1" w:rsidRDefault="00195328" w:rsidP="00195328">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3B6FE3F5" w14:textId="6F8F2726" w:rsidR="00195328" w:rsidRPr="00195328" w:rsidRDefault="00195328" w:rsidP="0019532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195328">
              <w:rPr>
                <w:rFonts w:ascii="Calibri" w:hAnsi="Calibri" w:cs="Calibri"/>
                <w:sz w:val="22"/>
                <w:szCs w:val="24"/>
              </w:rPr>
              <w:t>MUS-115</w:t>
            </w:r>
          </w:p>
        </w:tc>
        <w:tc>
          <w:tcPr>
            <w:tcW w:w="5870" w:type="dxa"/>
          </w:tcPr>
          <w:p w14:paraId="4E891076" w14:textId="61DDE061" w:rsidR="00195328" w:rsidRPr="00195328" w:rsidRDefault="00195328" w:rsidP="0019532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195328">
              <w:rPr>
                <w:rFonts w:ascii="Calibri" w:hAnsi="Calibri" w:cs="Calibri"/>
                <w:sz w:val="22"/>
                <w:szCs w:val="24"/>
              </w:rPr>
              <w:t>Beginning Voice Class - Breath/Tone</w:t>
            </w:r>
          </w:p>
        </w:tc>
        <w:tc>
          <w:tcPr>
            <w:tcW w:w="1313" w:type="dxa"/>
          </w:tcPr>
          <w:p w14:paraId="7B494C44" w14:textId="17F5C195" w:rsidR="00195328" w:rsidRPr="00195328" w:rsidRDefault="00195328" w:rsidP="0019532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195328">
              <w:rPr>
                <w:rFonts w:ascii="Calibri" w:hAnsi="Calibri" w:cs="Calibri"/>
                <w:sz w:val="22"/>
                <w:szCs w:val="24"/>
              </w:rPr>
              <w:t>2</w:t>
            </w:r>
          </w:p>
        </w:tc>
      </w:tr>
    </w:tbl>
    <w:p w14:paraId="0C0802D9" w14:textId="1ADCFA29" w:rsidR="00F003A4" w:rsidRPr="009D61FA" w:rsidRDefault="00F003A4" w:rsidP="00972C2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26E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A474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76A42D4"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color w:val="000000"/>
                <w:sz w:val="22"/>
                <w:szCs w:val="24"/>
                <w:bdr w:val="none" w:sz="0" w:space="0" w:color="auto" w:frame="1"/>
              </w:rPr>
              <w:t>ENGL-103</w:t>
            </w:r>
          </w:p>
        </w:tc>
        <w:tc>
          <w:tcPr>
            <w:tcW w:w="5870" w:type="dxa"/>
          </w:tcPr>
          <w:p w14:paraId="03571DB6" w14:textId="6C01E69C"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color w:val="000000"/>
                <w:sz w:val="22"/>
                <w:szCs w:val="24"/>
              </w:rPr>
              <w:t>Critical Thinking and Writing</w:t>
            </w:r>
          </w:p>
        </w:tc>
        <w:tc>
          <w:tcPr>
            <w:tcW w:w="1313" w:type="dxa"/>
          </w:tcPr>
          <w:p w14:paraId="401B7A34" w14:textId="28BABE1C"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A474D">
              <w:rPr>
                <w:rFonts w:ascii="Calibri" w:hAnsi="Calibri" w:cs="Calibri"/>
                <w:color w:val="000000"/>
                <w:sz w:val="22"/>
                <w:szCs w:val="24"/>
              </w:rPr>
              <w:t>3</w:t>
            </w:r>
          </w:p>
        </w:tc>
      </w:tr>
      <w:tr w:rsidR="00CA474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24DB5E1"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DAN-133</w:t>
            </w:r>
          </w:p>
        </w:tc>
        <w:tc>
          <w:tcPr>
            <w:tcW w:w="5870" w:type="dxa"/>
          </w:tcPr>
          <w:p w14:paraId="00F9BB57" w14:textId="26DFB282"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History of Popular Dance in the United States</w:t>
            </w:r>
          </w:p>
        </w:tc>
        <w:tc>
          <w:tcPr>
            <w:tcW w:w="1313" w:type="dxa"/>
          </w:tcPr>
          <w:p w14:paraId="0794A019" w14:textId="3AA475EE"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A474D" w:rsidRPr="008E1CE1" w:rsidRDefault="00CA474D" w:rsidP="00CA474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CF14DC0"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HIST-111</w:t>
            </w:r>
          </w:p>
        </w:tc>
        <w:tc>
          <w:tcPr>
            <w:tcW w:w="5870" w:type="dxa"/>
          </w:tcPr>
          <w:p w14:paraId="21C771E7" w14:textId="4BF94A45"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U.S. History to 1877</w:t>
            </w:r>
          </w:p>
        </w:tc>
        <w:tc>
          <w:tcPr>
            <w:tcW w:w="1313" w:type="dxa"/>
          </w:tcPr>
          <w:p w14:paraId="7B69753E" w14:textId="4DE7F984"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CA474D" w:rsidRPr="008E1CE1" w:rsidRDefault="00CA474D" w:rsidP="00CA474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627B5CA"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THA-216</w:t>
            </w:r>
          </w:p>
        </w:tc>
        <w:tc>
          <w:tcPr>
            <w:tcW w:w="5870" w:type="dxa"/>
          </w:tcPr>
          <w:p w14:paraId="115C0398" w14:textId="09D87093"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Musical Theater Production: Theater</w:t>
            </w:r>
          </w:p>
        </w:tc>
        <w:tc>
          <w:tcPr>
            <w:tcW w:w="1313" w:type="dxa"/>
          </w:tcPr>
          <w:p w14:paraId="12028B2E" w14:textId="339230B7"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CA474D" w:rsidRPr="008E1CE1" w:rsidRDefault="00CA474D" w:rsidP="00CA474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AD841AF" w:rsidR="00CA474D" w:rsidRPr="00CA474D" w:rsidRDefault="00CA474D" w:rsidP="00CA474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DAN-131A</w:t>
            </w:r>
          </w:p>
        </w:tc>
        <w:tc>
          <w:tcPr>
            <w:tcW w:w="5870" w:type="dxa"/>
          </w:tcPr>
          <w:p w14:paraId="5BA2ADEA" w14:textId="0C706C25" w:rsidR="00CA474D" w:rsidRPr="00CA474D" w:rsidRDefault="00CA474D" w:rsidP="00CA474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 xml:space="preserve">Beginning Hip Hop </w:t>
            </w:r>
          </w:p>
        </w:tc>
        <w:tc>
          <w:tcPr>
            <w:tcW w:w="1313" w:type="dxa"/>
          </w:tcPr>
          <w:p w14:paraId="0AF6D1F0" w14:textId="7F10AF03" w:rsidR="00CA474D" w:rsidRPr="00CA474D" w:rsidRDefault="00CA474D" w:rsidP="00CA474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76B5BDA"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Actor (A+)</w:t>
      </w:r>
    </w:p>
    <w:p w14:paraId="1CAFB1A2"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Director (A+)</w:t>
      </w:r>
    </w:p>
    <w:p w14:paraId="176CE7DF" w14:textId="77777777" w:rsidR="00642D9A" w:rsidRDefault="00642D9A" w:rsidP="00642D9A">
      <w:pPr>
        <w:spacing w:after="0" w:line="240" w:lineRule="auto"/>
        <w:ind w:left="360"/>
        <w:rPr>
          <w:rFonts w:cstheme="minorHAnsi"/>
          <w:sz w:val="20"/>
          <w:szCs w:val="20"/>
        </w:rPr>
      </w:pPr>
      <w:r w:rsidRPr="00642D9A">
        <w:rPr>
          <w:rFonts w:cstheme="minorHAnsi"/>
          <w:sz w:val="20"/>
          <w:szCs w:val="20"/>
        </w:rPr>
        <w:t>Set and Exhibit Designer (A+)</w:t>
      </w:r>
    </w:p>
    <w:p w14:paraId="24DA84FC" w14:textId="4256CFC1" w:rsidR="00605018" w:rsidRDefault="0067051E" w:rsidP="00642D9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4B81A1A3" w:rsidR="00F76131" w:rsidRPr="009D61FA" w:rsidRDefault="00AC4A21" w:rsidP="00972C20">
      <w:pPr>
        <w:spacing w:before="24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AA619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AA619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A474D" w:rsidRPr="00196E3C" w14:paraId="7EF67193"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924FA3D"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bCs/>
                <w:sz w:val="22"/>
                <w:szCs w:val="24"/>
              </w:rPr>
              <w:t>NUTR-101</w:t>
            </w:r>
          </w:p>
        </w:tc>
        <w:tc>
          <w:tcPr>
            <w:tcW w:w="5870" w:type="dxa"/>
          </w:tcPr>
          <w:p w14:paraId="57F7AEC4" w14:textId="08DF2494"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bCs/>
                <w:sz w:val="22"/>
                <w:szCs w:val="24"/>
              </w:rPr>
              <w:t>Introduction to Nutrition Science</w:t>
            </w:r>
          </w:p>
        </w:tc>
        <w:tc>
          <w:tcPr>
            <w:tcW w:w="1313" w:type="dxa"/>
          </w:tcPr>
          <w:p w14:paraId="53F87D94" w14:textId="33E6A918"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A474D">
              <w:rPr>
                <w:rFonts w:ascii="Calibri" w:hAnsi="Calibri" w:cs="Calibri"/>
                <w:color w:val="231F20"/>
                <w:sz w:val="22"/>
                <w:szCs w:val="24"/>
              </w:rPr>
              <w:t>3</w:t>
            </w:r>
          </w:p>
        </w:tc>
      </w:tr>
      <w:tr w:rsidR="00CA474D" w14:paraId="770BBE7C"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22F62E7"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THA-155</w:t>
            </w:r>
          </w:p>
        </w:tc>
        <w:tc>
          <w:tcPr>
            <w:tcW w:w="5870" w:type="dxa"/>
          </w:tcPr>
          <w:p w14:paraId="179A7923" w14:textId="51171C6B"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bCs/>
                <w:color w:val="231F20"/>
                <w:sz w:val="22"/>
                <w:szCs w:val="24"/>
              </w:rPr>
              <w:t>Musical Theater History</w:t>
            </w:r>
          </w:p>
        </w:tc>
        <w:tc>
          <w:tcPr>
            <w:tcW w:w="1313" w:type="dxa"/>
          </w:tcPr>
          <w:p w14:paraId="1C25F3EE" w14:textId="5DA4268C"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3</w:t>
            </w:r>
          </w:p>
        </w:tc>
      </w:tr>
      <w:tr w:rsidR="00CA474D" w14:paraId="1EE7567E"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A474D" w:rsidRPr="008E1CE1" w:rsidRDefault="00CA474D" w:rsidP="00CA474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BB70041"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THA-216</w:t>
            </w:r>
          </w:p>
        </w:tc>
        <w:tc>
          <w:tcPr>
            <w:tcW w:w="5870" w:type="dxa"/>
          </w:tcPr>
          <w:p w14:paraId="58BCA94D" w14:textId="164A3E68"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bCs/>
                <w:color w:val="231F20"/>
                <w:sz w:val="22"/>
                <w:szCs w:val="24"/>
              </w:rPr>
              <w:t>Musical Theater Production: Theater</w:t>
            </w:r>
          </w:p>
        </w:tc>
        <w:tc>
          <w:tcPr>
            <w:tcW w:w="1313" w:type="dxa"/>
          </w:tcPr>
          <w:p w14:paraId="58B7D15A" w14:textId="3C408640"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0C3C362B"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A474D" w:rsidRPr="008E1CE1" w:rsidRDefault="00CA474D" w:rsidP="00CA474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F362DD4"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MUS-116</w:t>
            </w:r>
          </w:p>
        </w:tc>
        <w:tc>
          <w:tcPr>
            <w:tcW w:w="5870" w:type="dxa"/>
          </w:tcPr>
          <w:p w14:paraId="75CAD893" w14:textId="3915D238"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bCs/>
                <w:color w:val="231F20"/>
                <w:sz w:val="22"/>
                <w:szCs w:val="24"/>
              </w:rPr>
              <w:t>Beginning Voice Class - Diction and Expression</w:t>
            </w:r>
          </w:p>
        </w:tc>
        <w:tc>
          <w:tcPr>
            <w:tcW w:w="1313" w:type="dxa"/>
          </w:tcPr>
          <w:p w14:paraId="01E368E8" w14:textId="3628395E"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CA474D" w14:paraId="2BFD0FE1"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CA474D" w:rsidRPr="008E1CE1" w:rsidRDefault="00CA474D" w:rsidP="00CA474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2F732E5D"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DAN-127A</w:t>
            </w:r>
          </w:p>
        </w:tc>
        <w:tc>
          <w:tcPr>
            <w:tcW w:w="5870" w:type="dxa"/>
          </w:tcPr>
          <w:p w14:paraId="275A0CDF" w14:textId="078B8C49"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bCs/>
                <w:color w:val="231F20"/>
                <w:sz w:val="22"/>
                <w:szCs w:val="24"/>
              </w:rPr>
              <w:t xml:space="preserve">Intermediate Jazz Dance </w:t>
            </w:r>
          </w:p>
        </w:tc>
        <w:tc>
          <w:tcPr>
            <w:tcW w:w="1313" w:type="dxa"/>
          </w:tcPr>
          <w:p w14:paraId="44AC95D6" w14:textId="5EB10B3C"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CA474D" w14:paraId="7098F8CA" w14:textId="77777777" w:rsidTr="00AA619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CADE6A0" w14:textId="40F68729" w:rsidR="00CA474D" w:rsidRPr="008E1CE1" w:rsidRDefault="00CA474D" w:rsidP="00CA474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6675743F" w14:textId="751EA5DD" w:rsidR="00CA474D" w:rsidRPr="00CA474D" w:rsidRDefault="00CA474D" w:rsidP="00CA474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DAN-124</w:t>
            </w:r>
          </w:p>
        </w:tc>
        <w:tc>
          <w:tcPr>
            <w:tcW w:w="5870" w:type="dxa"/>
          </w:tcPr>
          <w:p w14:paraId="42F972EC" w14:textId="027188F5" w:rsidR="00CA474D" w:rsidRPr="00CA474D" w:rsidRDefault="00CA474D" w:rsidP="00CA474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bCs/>
                <w:color w:val="231F20"/>
                <w:sz w:val="22"/>
                <w:szCs w:val="24"/>
              </w:rPr>
              <w:t>Beginning Tap Dance</w:t>
            </w:r>
          </w:p>
        </w:tc>
        <w:tc>
          <w:tcPr>
            <w:tcW w:w="1313" w:type="dxa"/>
          </w:tcPr>
          <w:p w14:paraId="76BA9FFF" w14:textId="03554D27" w:rsidR="00CA474D" w:rsidRPr="00CA474D" w:rsidRDefault="00CA474D" w:rsidP="00CA474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bl>
    <w:p w14:paraId="7212A20C" w14:textId="57C778D8" w:rsidR="00F76131" w:rsidRPr="009D61FA" w:rsidRDefault="00F76131" w:rsidP="00972C2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3708">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4032B3F4"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A474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7B3BE65"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bCs/>
                <w:sz w:val="22"/>
                <w:szCs w:val="24"/>
              </w:rPr>
              <w:t>AREA F</w:t>
            </w:r>
            <w:r w:rsidRPr="00CA474D">
              <w:rPr>
                <w:rFonts w:ascii="Calibri" w:hAnsi="Calibri" w:cs="Calibri"/>
                <w:bCs/>
                <w:sz w:val="22"/>
                <w:szCs w:val="24"/>
                <w:vertAlign w:val="superscript"/>
              </w:rPr>
              <w:t>1</w:t>
            </w:r>
          </w:p>
        </w:tc>
        <w:tc>
          <w:tcPr>
            <w:tcW w:w="5870" w:type="dxa"/>
          </w:tcPr>
          <w:p w14:paraId="52AA2F38" w14:textId="2AB7F3D0"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A474D">
              <w:rPr>
                <w:rFonts w:ascii="Calibri" w:hAnsi="Calibri" w:cs="Calibri"/>
                <w:bCs/>
                <w:sz w:val="22"/>
                <w:szCs w:val="24"/>
              </w:rPr>
              <w:t>Various THA, MUS courses</w:t>
            </w:r>
          </w:p>
        </w:tc>
        <w:tc>
          <w:tcPr>
            <w:tcW w:w="1313" w:type="dxa"/>
          </w:tcPr>
          <w:p w14:paraId="65E25DD8" w14:textId="006AB0A1"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A474D">
              <w:rPr>
                <w:rFonts w:ascii="Calibri" w:hAnsi="Calibri" w:cs="Calibri"/>
                <w:color w:val="000000"/>
                <w:sz w:val="22"/>
                <w:szCs w:val="24"/>
              </w:rPr>
              <w:t>3</w:t>
            </w:r>
          </w:p>
        </w:tc>
      </w:tr>
      <w:tr w:rsidR="00CA474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A474D" w:rsidRPr="008E1CE1" w:rsidRDefault="00CA474D" w:rsidP="00CA474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567FA1C"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bCs/>
                <w:sz w:val="22"/>
                <w:szCs w:val="24"/>
              </w:rPr>
              <w:t>THA-216</w:t>
            </w:r>
          </w:p>
        </w:tc>
        <w:tc>
          <w:tcPr>
            <w:tcW w:w="5870" w:type="dxa"/>
          </w:tcPr>
          <w:p w14:paraId="6250AC6D" w14:textId="541D0E1E"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bCs/>
                <w:sz w:val="22"/>
                <w:szCs w:val="24"/>
              </w:rPr>
              <w:t>Musical Theater Production: Theater</w:t>
            </w:r>
          </w:p>
        </w:tc>
        <w:tc>
          <w:tcPr>
            <w:tcW w:w="1313" w:type="dxa"/>
          </w:tcPr>
          <w:p w14:paraId="4BF3CCB4" w14:textId="73785CA8"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000000"/>
                <w:sz w:val="22"/>
                <w:szCs w:val="24"/>
              </w:rPr>
              <w:t>3</w:t>
            </w:r>
          </w:p>
        </w:tc>
      </w:tr>
      <w:tr w:rsidR="00CA474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A474D" w:rsidRPr="008E1CE1" w:rsidRDefault="00CA474D" w:rsidP="00CA474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B9B69B7"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DAN-131B</w:t>
            </w:r>
          </w:p>
        </w:tc>
        <w:tc>
          <w:tcPr>
            <w:tcW w:w="5870" w:type="dxa"/>
          </w:tcPr>
          <w:p w14:paraId="5132DCF8" w14:textId="665ADB6C"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231F20"/>
                <w:sz w:val="22"/>
                <w:szCs w:val="24"/>
              </w:rPr>
              <w:t>Advanced Beginning Hip Hop</w:t>
            </w:r>
          </w:p>
        </w:tc>
        <w:tc>
          <w:tcPr>
            <w:tcW w:w="1313" w:type="dxa"/>
          </w:tcPr>
          <w:p w14:paraId="2753F63B" w14:textId="1B2794DE"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CA474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A474D" w:rsidRPr="008E1CE1" w:rsidRDefault="00CA474D" w:rsidP="00CA474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7614177" w:rsidR="00CA474D" w:rsidRPr="00CA474D" w:rsidRDefault="00CA474D" w:rsidP="00CA47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DAN-129</w:t>
            </w:r>
          </w:p>
        </w:tc>
        <w:tc>
          <w:tcPr>
            <w:tcW w:w="5870" w:type="dxa"/>
          </w:tcPr>
          <w:p w14:paraId="0B8B04D1" w14:textId="59F866AD" w:rsidR="00CA474D" w:rsidRPr="00CA474D" w:rsidRDefault="00CA474D" w:rsidP="00CA47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color w:val="231F20"/>
                <w:sz w:val="22"/>
                <w:szCs w:val="24"/>
              </w:rPr>
              <w:t>Intermediate Tap Dance</w:t>
            </w:r>
          </w:p>
        </w:tc>
        <w:tc>
          <w:tcPr>
            <w:tcW w:w="1313" w:type="dxa"/>
          </w:tcPr>
          <w:p w14:paraId="6F448D68" w14:textId="5D081DD0" w:rsidR="00CA474D" w:rsidRPr="00CA474D" w:rsidRDefault="00CA474D" w:rsidP="00CA47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2</w:t>
            </w:r>
          </w:p>
        </w:tc>
      </w:tr>
      <w:tr w:rsidR="00CA474D" w14:paraId="37EED3EA"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5A825AA0" w14:textId="77777777" w:rsidR="00CA474D" w:rsidRPr="008E1CE1" w:rsidRDefault="00CA474D" w:rsidP="00CA474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55DB989F" w14:textId="2FE78859" w:rsidR="00CA474D" w:rsidRPr="00CA474D" w:rsidRDefault="00CA474D" w:rsidP="00CA47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THA-111</w:t>
            </w:r>
          </w:p>
        </w:tc>
        <w:tc>
          <w:tcPr>
            <w:tcW w:w="5870" w:type="dxa"/>
          </w:tcPr>
          <w:p w14:paraId="647AE633" w14:textId="596D32BA" w:rsidR="00CA474D" w:rsidRPr="00CA474D" w:rsidRDefault="00CA474D" w:rsidP="00CA47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color w:val="231F20"/>
                <w:sz w:val="22"/>
                <w:szCs w:val="24"/>
              </w:rPr>
              <w:t>Intermediate Acting</w:t>
            </w:r>
          </w:p>
        </w:tc>
        <w:tc>
          <w:tcPr>
            <w:tcW w:w="1313" w:type="dxa"/>
          </w:tcPr>
          <w:p w14:paraId="59DE1595" w14:textId="27FB39B2" w:rsidR="00CA474D" w:rsidRPr="00CA474D" w:rsidRDefault="00CA474D" w:rsidP="00CA47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A474D">
              <w:rPr>
                <w:rFonts w:ascii="Calibri" w:hAnsi="Calibri" w:cs="Calibri"/>
                <w:sz w:val="22"/>
                <w:szCs w:val="24"/>
              </w:rPr>
              <w:t>3</w:t>
            </w:r>
          </w:p>
        </w:tc>
      </w:tr>
      <w:tr w:rsidR="00CA474D" w14:paraId="6577CAB9"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724083F" w14:textId="539C1330" w:rsidR="00CA474D" w:rsidRPr="008E1CE1" w:rsidRDefault="00CA474D" w:rsidP="00CA474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0C5D09E5" w14:textId="6BE131E9" w:rsidR="00CA474D" w:rsidRPr="00CA474D" w:rsidRDefault="00CA474D" w:rsidP="00CA474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CA474D">
              <w:rPr>
                <w:rFonts w:ascii="Calibri" w:hAnsi="Calibri" w:cs="Calibri"/>
                <w:sz w:val="22"/>
                <w:szCs w:val="24"/>
              </w:rPr>
              <w:t>THA-108</w:t>
            </w:r>
          </w:p>
        </w:tc>
        <w:tc>
          <w:tcPr>
            <w:tcW w:w="5870" w:type="dxa"/>
          </w:tcPr>
          <w:p w14:paraId="685141B9" w14:textId="3944A617" w:rsidR="00CA474D" w:rsidRPr="00CA474D" w:rsidRDefault="00CA474D" w:rsidP="00CA474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CA474D">
              <w:rPr>
                <w:rFonts w:ascii="Calibri" w:hAnsi="Calibri" w:cs="Calibri"/>
                <w:color w:val="231F20"/>
                <w:sz w:val="22"/>
                <w:szCs w:val="24"/>
              </w:rPr>
              <w:t>Improvisation for Dance and Theater</w:t>
            </w:r>
          </w:p>
        </w:tc>
        <w:tc>
          <w:tcPr>
            <w:tcW w:w="1313" w:type="dxa"/>
          </w:tcPr>
          <w:p w14:paraId="10534481" w14:textId="19A4904E" w:rsidR="00CA474D" w:rsidRPr="00CA474D" w:rsidRDefault="00CA474D" w:rsidP="00CA474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CA474D">
              <w:rPr>
                <w:rFonts w:ascii="Calibri" w:hAnsi="Calibri" w:cs="Calibri"/>
                <w:color w:val="000000"/>
                <w:sz w:val="22"/>
                <w:szCs w:val="24"/>
              </w:rPr>
              <w:t>3</w:t>
            </w:r>
          </w:p>
        </w:tc>
      </w:tr>
    </w:tbl>
    <w:p w14:paraId="26F6D767" w14:textId="77777777" w:rsidR="00CA474D" w:rsidRPr="006F2F99" w:rsidRDefault="00CA474D" w:rsidP="00CA474D">
      <w:pPr>
        <w:pStyle w:val="Heading2"/>
        <w:spacing w:before="0"/>
        <w:ind w:left="720"/>
        <w:rPr>
          <w:rFonts w:asciiTheme="minorHAnsi" w:hAnsiTheme="minorHAnsi" w:cstheme="minorHAnsi"/>
          <w:b w:val="0"/>
          <w:sz w:val="18"/>
          <w:szCs w:val="18"/>
        </w:rPr>
      </w:pPr>
      <w:r w:rsidRPr="003D0E2C">
        <w:rPr>
          <w:rFonts w:asciiTheme="minorHAnsi" w:hAnsiTheme="minorHAnsi" w:cstheme="minorHAnsi"/>
          <w:b w:val="0"/>
          <w:sz w:val="18"/>
          <w:szCs w:val="18"/>
          <w:vertAlign w:val="superscript"/>
        </w:rPr>
        <w:t xml:space="preserve">1 </w:t>
      </w:r>
      <w:r>
        <w:rPr>
          <w:rFonts w:asciiTheme="minorHAnsi" w:hAnsiTheme="minorHAnsi" w:cstheme="minorHAnsi"/>
          <w:b w:val="0"/>
          <w:sz w:val="18"/>
          <w:szCs w:val="18"/>
        </w:rPr>
        <w:t>MUS-108, DAN-109, DAN-100, DAN-201 Choose one</w:t>
      </w:r>
    </w:p>
    <w:p w14:paraId="6885DCF5" w14:textId="2D905CFE" w:rsidR="00F76AA4" w:rsidRPr="00DB0AA6" w:rsidRDefault="00F76AA4" w:rsidP="00605018">
      <w:pPr>
        <w:pStyle w:val="Heading10"/>
      </w:pPr>
      <w:r>
        <w:t>Work Experience</w:t>
      </w:r>
    </w:p>
    <w:p w14:paraId="3E8E5ADC" w14:textId="42AB34E1" w:rsidR="00157999" w:rsidRDefault="00F76AA4" w:rsidP="007D3708">
      <w:pPr>
        <w:spacing w:after="0"/>
        <w:ind w:left="72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C18D75A" w14:textId="0BBEC1FD" w:rsidR="0092692A" w:rsidRDefault="0092692A" w:rsidP="0092692A">
      <w:pPr>
        <w:pStyle w:val="Heading10"/>
        <w:jc w:val="both"/>
      </w:pPr>
      <w:r>
        <w:t>Scheduling Notes</w:t>
      </w:r>
    </w:p>
    <w:p w14:paraId="500A59C8" w14:textId="6B46D9F6" w:rsidR="0092692A" w:rsidRDefault="0092692A" w:rsidP="007D3708">
      <w:pPr>
        <w:ind w:left="720"/>
        <w:jc w:val="both"/>
      </w:pPr>
      <w:r>
        <w:t xml:space="preserve">Whether your focus is performance or technical theater, you need to get a thorough understanding of theater on and off the stage. Actor’s should serve on the crew for one production and techies should take an acting class. </w:t>
      </w:r>
    </w:p>
    <w:p w14:paraId="437877F4" w14:textId="727C27BB" w:rsidR="0092692A" w:rsidRDefault="0092692A" w:rsidP="0092692A">
      <w:pPr>
        <w:pStyle w:val="Heading10"/>
        <w:rPr>
          <w:i w:val="0"/>
          <w:iCs/>
        </w:rPr>
      </w:pPr>
      <w:r>
        <w:rPr>
          <w:i w:val="0"/>
          <w:iCs/>
        </w:rPr>
        <w:t>Helpful Hints</w:t>
      </w:r>
    </w:p>
    <w:p w14:paraId="16E50BBE" w14:textId="05753EF4" w:rsidR="0092692A" w:rsidRDefault="0092692A" w:rsidP="007D3708">
      <w:pPr>
        <w:ind w:left="720"/>
        <w:jc w:val="both"/>
      </w:pPr>
      <w:r>
        <w:t xml:space="preserve">It is great to support local </w:t>
      </w:r>
      <w:r w:rsidR="005C6F19">
        <w:t>theater,</w:t>
      </w:r>
      <w:r>
        <w:t xml:space="preserve"> but you must be diligent about saving up to see a professional production in San Diego or Los Angeles. Start looking at the schedules now to see what is coming up and how much tickets will be. If this is going to pose a real financial hardship, speak with your chair early on so that you both can look into grant and fund-raising possibilities.</w:t>
      </w:r>
    </w:p>
    <w:p w14:paraId="5793A6CE" w14:textId="0477E348" w:rsidR="0092692A" w:rsidRPr="0092692A" w:rsidRDefault="0092692A" w:rsidP="0092692A">
      <w:pPr>
        <w:ind w:left="1230"/>
        <w:jc w:val="center"/>
        <w:rPr>
          <w:rStyle w:val="Hyperlink"/>
          <w:color w:val="auto"/>
          <w:u w:val="none"/>
        </w:rPr>
      </w:pPr>
      <w:r>
        <w:rPr>
          <w:noProof/>
        </w:rPr>
        <w:drawing>
          <wp:inline distT="0" distB="0" distL="0" distR="0" wp14:anchorId="0656E2E1" wp14:editId="4A7563A3">
            <wp:extent cx="3039280" cy="2028825"/>
            <wp:effectExtent l="0" t="0" r="8890" b="0"/>
            <wp:docPr id="6" name="Picture 6" descr="People standing on a stage. A production from the MSJC Theater Art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ople standing on a stage. A production from the MSJC Theater Arts Depart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77329" cy="2054224"/>
                    </a:xfrm>
                    <a:prstGeom prst="rect">
                      <a:avLst/>
                    </a:prstGeom>
                  </pic:spPr>
                </pic:pic>
              </a:graphicData>
            </a:graphic>
          </wp:inline>
        </w:drawing>
      </w:r>
    </w:p>
    <w:sectPr w:rsidR="0092692A" w:rsidRPr="0092692A"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E495" w14:textId="77777777" w:rsidR="00A131B9" w:rsidRDefault="00A131B9" w:rsidP="00DF2F19">
      <w:pPr>
        <w:spacing w:after="0" w:line="240" w:lineRule="auto"/>
      </w:pPr>
      <w:r>
        <w:separator/>
      </w:r>
    </w:p>
  </w:endnote>
  <w:endnote w:type="continuationSeparator" w:id="0">
    <w:p w14:paraId="0915899C" w14:textId="77777777" w:rsidR="00A131B9" w:rsidRDefault="00A131B9" w:rsidP="00DF2F19">
      <w:pPr>
        <w:spacing w:after="0" w:line="240" w:lineRule="auto"/>
      </w:pPr>
      <w:r>
        <w:continuationSeparator/>
      </w:r>
    </w:p>
  </w:endnote>
  <w:endnote w:type="continuationNotice" w:id="1">
    <w:p w14:paraId="1137BF48" w14:textId="77777777" w:rsidR="00A131B9" w:rsidRDefault="00A13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3D0F" w14:textId="77777777" w:rsidR="00A131B9" w:rsidRDefault="00A131B9" w:rsidP="00DF2F19">
      <w:pPr>
        <w:spacing w:after="0" w:line="240" w:lineRule="auto"/>
      </w:pPr>
      <w:r>
        <w:separator/>
      </w:r>
    </w:p>
  </w:footnote>
  <w:footnote w:type="continuationSeparator" w:id="0">
    <w:p w14:paraId="0154BA27" w14:textId="77777777" w:rsidR="00A131B9" w:rsidRDefault="00A131B9" w:rsidP="00DF2F19">
      <w:pPr>
        <w:spacing w:after="0" w:line="240" w:lineRule="auto"/>
      </w:pPr>
      <w:r>
        <w:continuationSeparator/>
      </w:r>
    </w:p>
  </w:footnote>
  <w:footnote w:type="continuationNotice" w:id="1">
    <w:p w14:paraId="1064B43B" w14:textId="77777777" w:rsidR="00A131B9" w:rsidRDefault="00A13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087955E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95328">
      <w:rPr>
        <w:rFonts w:ascii="Gill Sans MT" w:hAnsi="Gill Sans MT" w:cs="Times New Roman"/>
        <w:caps/>
        <w:sz w:val="40"/>
        <w:szCs w:val="40"/>
      </w:rPr>
      <w:t>0</w:t>
    </w:r>
    <w:r w:rsidR="00AF5BE0">
      <w:rPr>
        <w:rFonts w:ascii="Gill Sans MT" w:hAnsi="Gill Sans MT" w:cs="Times New Roman"/>
        <w:caps/>
        <w:sz w:val="40"/>
        <w:szCs w:val="40"/>
      </w:rPr>
      <w:t>-2</w:t>
    </w:r>
    <w:r w:rsidR="00195328">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C3238"/>
    <w:rsid w:val="003E0C2B"/>
    <w:rsid w:val="003E2989"/>
    <w:rsid w:val="003F66AE"/>
    <w:rsid w:val="00425E40"/>
    <w:rsid w:val="0043300A"/>
    <w:rsid w:val="00442F57"/>
    <w:rsid w:val="00443620"/>
    <w:rsid w:val="00463DFA"/>
    <w:rsid w:val="00465C68"/>
    <w:rsid w:val="004660E1"/>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D3708"/>
    <w:rsid w:val="007E2BD7"/>
    <w:rsid w:val="007E71AF"/>
    <w:rsid w:val="007F49E8"/>
    <w:rsid w:val="00801E0D"/>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CE1"/>
    <w:rsid w:val="008E3660"/>
    <w:rsid w:val="008E39DD"/>
    <w:rsid w:val="00902C4D"/>
    <w:rsid w:val="0092540F"/>
    <w:rsid w:val="0092692A"/>
    <w:rsid w:val="00927FE5"/>
    <w:rsid w:val="00941CE9"/>
    <w:rsid w:val="0094229A"/>
    <w:rsid w:val="00945659"/>
    <w:rsid w:val="00964FE2"/>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31B9"/>
    <w:rsid w:val="00A1726D"/>
    <w:rsid w:val="00A31CAB"/>
    <w:rsid w:val="00A51FA9"/>
    <w:rsid w:val="00A54187"/>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B28"/>
    <w:rsid w:val="00B31614"/>
    <w:rsid w:val="00B46B09"/>
    <w:rsid w:val="00B662E6"/>
    <w:rsid w:val="00BA0700"/>
    <w:rsid w:val="00BA22A6"/>
    <w:rsid w:val="00BA7C21"/>
    <w:rsid w:val="00BB0AB6"/>
    <w:rsid w:val="00BB5431"/>
    <w:rsid w:val="00BC2D1B"/>
    <w:rsid w:val="00BC53FA"/>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C7455"/>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3098</Characters>
  <Application>Microsoft Office Word</Application>
  <DocSecurity>0</DocSecurity>
  <Lines>172</Lines>
  <Paragraphs>167</Paragraphs>
  <ScaleCrop>false</ScaleCrop>
  <HeadingPairs>
    <vt:vector size="2" baseType="variant">
      <vt:variant>
        <vt:lpstr>Title</vt:lpstr>
      </vt:variant>
      <vt:variant>
        <vt:i4>1</vt:i4>
      </vt:variant>
    </vt:vector>
  </HeadingPairs>
  <TitlesOfParts>
    <vt:vector size="1" baseType="lpstr">
      <vt:lpstr>THA_Musica_Theather_AA</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THA_Musica_Theather_AA</dc:title>
  <dc:subject/>
  <dc:creator>Rhonda Nishimoto</dc:creator>
  <cp:keywords/>
  <dc:description/>
  <cp:lastModifiedBy>Rhonda Nishimoto</cp:lastModifiedBy>
  <cp:revision>6</cp:revision>
  <dcterms:created xsi:type="dcterms:W3CDTF">2021-02-18T21:12:00Z</dcterms:created>
  <dcterms:modified xsi:type="dcterms:W3CDTF">2021-03-01T19:36:00Z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