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AF7F1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77777777" w:rsidR="00AF7F1A" w:rsidRDefault="00AF7F1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Child and Adolescent Development: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C029AFA" w14:textId="77777777" w:rsidR="00AF7F1A" w:rsidRPr="003D7F22" w:rsidRDefault="00AF7F1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1FF98B20" w:rsidR="00D83B2B" w:rsidRPr="00D83B2B" w:rsidRDefault="00AF7F1A" w:rsidP="00AF7F1A">
      <w:pPr>
        <w:spacing w:line="216" w:lineRule="auto"/>
        <w:rPr>
          <w:rFonts w:cstheme="minorHAnsi"/>
        </w:rPr>
      </w:pPr>
      <w:r w:rsidRPr="00BA3850">
        <w:rPr>
          <w:rFonts w:cstheme="minorHAnsi"/>
        </w:rPr>
        <w:t>The Child and Adolescent Development degree provides students comprehensive understanding of a broad range human development domains including social, cognitive, physical, and culture for children and adolescence</w:t>
      </w:r>
      <w:proofErr w:type="gramStart"/>
      <w:r w:rsidRPr="00BA3850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End"/>
      <w:r w:rsidRPr="00BA3850">
        <w:rPr>
          <w:rFonts w:cstheme="minorHAnsi"/>
        </w:rPr>
        <w:t>The degree provides a broad undergraduate preparation for students interested in child and adolescent care and education, elementary education, special education, and a variety of youth-related social service careers.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77777777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Option </w:t>
      </w:r>
      <w:r>
        <w:rPr>
          <w:rFonts w:asciiTheme="minorHAnsi" w:hAnsiTheme="minorHAnsi" w:cstheme="minorHAnsi"/>
          <w:sz w:val="20"/>
          <w:szCs w:val="20"/>
        </w:rPr>
        <w:t>B</w:t>
      </w:r>
    </w:p>
    <w:p w14:paraId="532936A7" w14:textId="4D5A2F83" w:rsidR="00175F91" w:rsidRPr="00175F91" w:rsidRDefault="00175F91" w:rsidP="00175F9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>
        <w:rPr>
          <w:rFonts w:asciiTheme="minorHAnsi" w:hAnsiTheme="minorHAnsi" w:cstheme="minorHAnsi"/>
          <w:sz w:val="20"/>
          <w:szCs w:val="20"/>
        </w:rPr>
        <w:t>60</w:t>
      </w:r>
    </w:p>
    <w:p w14:paraId="3DD7D8BC" w14:textId="55E082B2" w:rsidR="00AF7F1A" w:rsidRPr="002A3606" w:rsidRDefault="007B70DE" w:rsidP="00AF7F1A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br w:type="column"/>
      </w:r>
      <w:r w:rsidR="00AF7F1A" w:rsidRPr="002A3606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02BFE8" w:rsidR="00BB5431" w:rsidRPr="009C5953" w:rsidRDefault="00175F91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BB1371B">
                <wp:simplePos x="0" y="0"/>
                <wp:positionH relativeFrom="margin">
                  <wp:align>left</wp:align>
                </wp:positionH>
                <wp:positionV relativeFrom="page">
                  <wp:posOffset>4516343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355.6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GSMfH3gAAAAcBAAAPAAAAZHJzL2Rvd25yZXYu&#10;eG1sTI/BTsMwEETvSPyDtUhcKuoklQhK41QoCBAXEKEf4MRLHIjXUey2ga9nOcFpNZrRzNtyt7hR&#10;HHEOgycF6ToBgdR5M1CvYP92f3UDIkRNRo+eUMEXBthV52elLow/0Ssem9gLLqFQaAU2xqmQMnQW&#10;nQ5rPyGx9+5npyPLuZdm1icud6PMkuRaOj0QL1g9YW2x+2wOTsFkg31ZfY/P9erhqQ71cPfYtB9K&#10;XV4st1sQEZf4F4ZffEaHiplafyATxKiAH4kK8jTNQLCdZxsQLd883YCsSvmfv/o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RkjHx94AAAAH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02EF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1289C2A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0DFBA677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0A2DE758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02EF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E10DE38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37BC83B3" w14:textId="0829D1DE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4764E05E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02EF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4004683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MUS-109</w:t>
            </w:r>
          </w:p>
        </w:tc>
        <w:tc>
          <w:tcPr>
            <w:tcW w:w="5870" w:type="dxa"/>
          </w:tcPr>
          <w:p w14:paraId="798454FA" w14:textId="199DCEFB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64BCEF68" w14:textId="561A4049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02EF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82106D6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3610232C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24222A40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02EF2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702EF2" w:rsidRPr="008E1CE1" w:rsidRDefault="00702EF2" w:rsidP="00702EF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DBB95DE" w:rsidR="00702EF2" w:rsidRPr="00702EF2" w:rsidRDefault="00702EF2" w:rsidP="00702EF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411DA8EB" w14:textId="30713D77" w:rsidR="00702EF2" w:rsidRPr="00702EF2" w:rsidRDefault="00702EF2" w:rsidP="00702EF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29E60E6C" w14:textId="034FD394" w:rsidR="00702EF2" w:rsidRPr="00702EF2" w:rsidRDefault="00702EF2" w:rsidP="00702EF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965E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20248B0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03571DB6" w14:textId="2CAB2CE1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tcW w:w="1313" w:type="dxa"/>
          </w:tcPr>
          <w:p w14:paraId="401B7A34" w14:textId="3DE57C46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7DD4D51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00F9BB57" w14:textId="6FEBE5A1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794A019" w14:textId="47D53D16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A954889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21C771E7" w14:textId="2C0C9DEA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tcW w:w="1313" w:type="dxa"/>
          </w:tcPr>
          <w:p w14:paraId="7B69753E" w14:textId="7B12F44B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2132DCBB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115C0398" w14:textId="374AB29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12028B2E" w14:textId="47B2680E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EC5FE1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1DE8FEFC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00D3E271" w14:textId="3227049E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41DEA257" w14:textId="77777777" w:rsidR="00B965E0" w:rsidRPr="00B965E0" w:rsidRDefault="00B965E0" w:rsidP="00B965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1506A95E" w14:textId="77777777" w:rsidR="00B965E0" w:rsidRPr="00B965E0" w:rsidRDefault="00B965E0" w:rsidP="00B965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BA2ADEA" w14:textId="3B9C32BF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0AF6D1F0" w14:textId="72539AAE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F5A0244" w:rsidR="0067051E" w:rsidRDefault="0067051E" w:rsidP="00605018">
      <w:pPr>
        <w:pStyle w:val="Heading10"/>
      </w:pPr>
      <w:r>
        <w:lastRenderedPageBreak/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572F18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02EF2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B96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965E0" w:rsidRPr="00196E3C" w14:paraId="7EF67193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75B519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</w:t>
            </w:r>
          </w:p>
          <w:p w14:paraId="5F54051C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FREN-102 </w:t>
            </w: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7D5599BC" w14:textId="27B17EA3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3DC7E818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>Elementary Spanish II or</w:t>
            </w:r>
          </w:p>
          <w:p w14:paraId="391FC20D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 xml:space="preserve">Elementary French II or </w:t>
            </w:r>
          </w:p>
          <w:p w14:paraId="57F7AEC4" w14:textId="126444B1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3F87D94" w14:textId="2BABF738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965E0" w14:paraId="770BBE7C" w14:textId="77777777" w:rsidTr="00B965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F37ECAB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179A7923" w14:textId="1F7F475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1C25F3EE" w14:textId="70E0D21C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965E0" w14:paraId="1EE7567E" w14:textId="77777777" w:rsidTr="00B9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BE95F86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GEOG-101</w:t>
            </w:r>
          </w:p>
        </w:tc>
        <w:tc>
          <w:tcPr>
            <w:tcW w:w="5870" w:type="dxa"/>
          </w:tcPr>
          <w:p w14:paraId="58BCA94D" w14:textId="4302927D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Physical Geography</w:t>
            </w:r>
          </w:p>
        </w:tc>
        <w:tc>
          <w:tcPr>
            <w:tcW w:w="1313" w:type="dxa"/>
          </w:tcPr>
          <w:p w14:paraId="58B7D15A" w14:textId="54BA9429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14:paraId="0C3C362B" w14:textId="77777777" w:rsidTr="00B96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B965E0" w:rsidRPr="00B965E0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14D2BF11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73F89E4E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Appropriate Curricula for Young Children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23DDF9D8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1334A6B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02EF2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965E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565CDE88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PSYC-124</w:t>
            </w:r>
          </w:p>
        </w:tc>
        <w:tc>
          <w:tcPr>
            <w:tcW w:w="5870" w:type="dxa"/>
          </w:tcPr>
          <w:p w14:paraId="52AA2F38" w14:textId="43D1E537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Social Research Methodology </w:t>
            </w:r>
            <w:proofErr w:type="gramStart"/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With</w:t>
            </w:r>
            <w:proofErr w:type="gramEnd"/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Lab </w:t>
            </w:r>
          </w:p>
        </w:tc>
        <w:tc>
          <w:tcPr>
            <w:tcW w:w="1313" w:type="dxa"/>
          </w:tcPr>
          <w:p w14:paraId="65E25DD8" w14:textId="665358B4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B965E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67ED68C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6250AC6D" w14:textId="6AF97493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4BF3CCB4" w14:textId="7EFA22AF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965E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B965E0" w:rsidRPr="008E1CE1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D119A5E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758A2ED0" w14:textId="075BFFAA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F6BC55E" w14:textId="77777777" w:rsidR="00B965E0" w:rsidRPr="00B965E0" w:rsidRDefault="00B965E0" w:rsidP="00B96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5132DCF8" w14:textId="147F923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7D195DE9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965E0" w14:paraId="33F1B390" w14:textId="77777777" w:rsidTr="00B965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B965E0" w:rsidRPr="00B965E0" w:rsidRDefault="00B965E0" w:rsidP="00B965E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965E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5741CA0F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SPAN-201 or </w:t>
            </w:r>
          </w:p>
          <w:p w14:paraId="780DD7CF" w14:textId="77777777" w:rsidR="00B965E0" w:rsidRDefault="00B965E0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FREN-201 </w:t>
            </w: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394AF44D" w14:textId="11F17B24" w:rsidR="00B965E0" w:rsidRPr="00B965E0" w:rsidRDefault="00B965E0" w:rsidP="00B965E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6ACDE111" w14:textId="77777777" w:rsidR="00B965E0" w:rsidRPr="00B965E0" w:rsidRDefault="00B965E0" w:rsidP="00B965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965E0">
              <w:rPr>
                <w:rFonts w:cstheme="minorHAnsi"/>
                <w:color w:val="000000"/>
                <w:sz w:val="22"/>
                <w:szCs w:val="24"/>
              </w:rPr>
              <w:t>Intermediate Spanish I or</w:t>
            </w:r>
          </w:p>
          <w:p w14:paraId="77403751" w14:textId="77777777" w:rsidR="00B965E0" w:rsidRPr="00B965E0" w:rsidRDefault="00B965E0" w:rsidP="00B965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965E0">
              <w:rPr>
                <w:rFonts w:cstheme="minorHAnsi"/>
                <w:color w:val="000000"/>
                <w:sz w:val="22"/>
                <w:szCs w:val="24"/>
              </w:rPr>
              <w:t xml:space="preserve">Intermediate French I or </w:t>
            </w:r>
          </w:p>
          <w:p w14:paraId="0B8B04D1" w14:textId="75971F39" w:rsidR="00B965E0" w:rsidRPr="00B965E0" w:rsidRDefault="00B965E0" w:rsidP="00B965E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4195D733" w:rsidR="00B965E0" w:rsidRPr="00B965E0" w:rsidRDefault="00B965E0" w:rsidP="00B965E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2F0495D7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r:id="rId20" w:history="1">
        <w:proofErr w:type="spellStart"/>
        <w:r w:rsidR="00945659" w:rsidRPr="00945659">
          <w:rPr>
            <w:rStyle w:val="Hyperlink"/>
            <w:rFonts w:cstheme="minorHAnsi"/>
            <w:color w:val="005C9E"/>
            <w:sz w:val="18"/>
            <w:szCs w:val="18"/>
            <w:bdr w:val="none" w:sz="0" w:space="0" w:color="auto" w:frame="1"/>
            <w:shd w:val="clear" w:color="auto" w:fill="FFFFFF"/>
          </w:rPr>
          <w:t>CSUSM</w:t>
        </w:r>
        <w:proofErr w:type="spellEnd"/>
        <w:r w:rsidR="00945659" w:rsidRPr="00945659">
          <w:rPr>
            <w:rStyle w:val="Hyperlink"/>
            <w:rFonts w:cstheme="minorHAnsi"/>
            <w:color w:val="005C9E"/>
            <w:sz w:val="18"/>
            <w:szCs w:val="18"/>
            <w:bdr w:val="none" w:sz="0" w:space="0" w:color="auto" w:frame="1"/>
            <w:shd w:val="clear" w:color="auto" w:fill="FFFFFF"/>
          </w:rPr>
          <w:t xml:space="preserve"> Grad Requirements: Language</w:t>
        </w:r>
      </w:hyperlink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EB53D" w14:textId="77777777" w:rsidR="00BA76E4" w:rsidRDefault="00BA76E4" w:rsidP="00DF2F19">
      <w:pPr>
        <w:spacing w:after="0" w:line="240" w:lineRule="auto"/>
      </w:pPr>
      <w:r>
        <w:separator/>
      </w:r>
    </w:p>
  </w:endnote>
  <w:endnote w:type="continuationSeparator" w:id="0">
    <w:p w14:paraId="2EC24E98" w14:textId="77777777" w:rsidR="00BA76E4" w:rsidRDefault="00BA76E4" w:rsidP="00DF2F19">
      <w:pPr>
        <w:spacing w:after="0" w:line="240" w:lineRule="auto"/>
      </w:pPr>
      <w:r>
        <w:continuationSeparator/>
      </w:r>
    </w:p>
  </w:endnote>
  <w:endnote w:type="continuationNotice" w:id="1">
    <w:p w14:paraId="1CB2B022" w14:textId="77777777" w:rsidR="00BA76E4" w:rsidRDefault="00BA7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3D80C" w14:textId="77777777" w:rsidR="00BA76E4" w:rsidRDefault="00BA76E4" w:rsidP="00DF2F19">
      <w:pPr>
        <w:spacing w:after="0" w:line="240" w:lineRule="auto"/>
      </w:pPr>
      <w:r>
        <w:separator/>
      </w:r>
    </w:p>
  </w:footnote>
  <w:footnote w:type="continuationSeparator" w:id="0">
    <w:p w14:paraId="2202CB35" w14:textId="77777777" w:rsidR="00BA76E4" w:rsidRDefault="00BA76E4" w:rsidP="00DF2F19">
      <w:pPr>
        <w:spacing w:after="0" w:line="240" w:lineRule="auto"/>
      </w:pPr>
      <w:r>
        <w:continuationSeparator/>
      </w:r>
    </w:p>
  </w:footnote>
  <w:footnote w:type="continuationNotice" w:id="1">
    <w:p w14:paraId="3B026F41" w14:textId="77777777" w:rsidR="00BA76E4" w:rsidRDefault="00BA76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csusm.edu/academicadvising/gradrequirements/languag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3152</Characters>
  <Application>Microsoft Office Word</Application>
  <DocSecurity>0</DocSecurity>
  <Lines>175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TEDS_AAT_Child_Adolescent_Dev_CSUSM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TEDS_AAT_Child_Adolescent_Dev_CSUSM</dc:title>
  <dc:subject/>
  <dc:creator>Rhonda Nishimoto</dc:creator>
  <cp:keywords/>
  <dc:description/>
  <cp:lastModifiedBy>Rhonda Nishimoto</cp:lastModifiedBy>
  <cp:revision>5</cp:revision>
  <dcterms:created xsi:type="dcterms:W3CDTF">2021-02-23T19:58:00Z</dcterms:created>
  <dcterms:modified xsi:type="dcterms:W3CDTF">2021-02-23T20:13:00Z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