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9B11C3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2F961C50" w14:textId="77777777" w:rsidR="00B52840" w:rsidRPr="003D7F22" w:rsidRDefault="00B52840" w:rsidP="00B5284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Infant Toddler Teacher Low-Unit </w:t>
      </w:r>
      <w:r w:rsidRPr="008F78B7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2CC8F3C0" w:rsidR="00D83B2B" w:rsidRPr="00D83B2B" w:rsidRDefault="00B52840" w:rsidP="00B5284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</w:t>
      </w:r>
      <w:r w:rsidRPr="00DE5B69">
        <w:rPr>
          <w:rFonts w:cstheme="minorHAnsi"/>
        </w:rPr>
        <w:t>he Infant Toddler Teacher Certificate coursework is designed to equip students with an overall social, emotional, cognitive, physical growth and development focused on infants and toddlers, up to age 3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 xml:space="preserve">Certificate coursework also includes overall best practice with infants and toddlers, quality environments, responsive </w:t>
      </w:r>
      <w:proofErr w:type="gramStart"/>
      <w:r w:rsidRPr="00DE5B69">
        <w:rPr>
          <w:rFonts w:cstheme="minorHAnsi"/>
        </w:rPr>
        <w:t>care</w:t>
      </w:r>
      <w:proofErr w:type="gramEnd"/>
      <w:r w:rsidRPr="00DE5B69">
        <w:rPr>
          <w:rFonts w:cstheme="minorHAnsi"/>
        </w:rPr>
        <w:t xml:space="preserve"> and appropriate curriculum development. The Infant Toddler Teacher Certificate coursework requires 15 core Child Development and Education units including 6 units focused on Infant and Toddler growth, </w:t>
      </w:r>
      <w:proofErr w:type="gramStart"/>
      <w:r w:rsidRPr="00DE5B69">
        <w:rPr>
          <w:rFonts w:cstheme="minorHAnsi"/>
        </w:rPr>
        <w:t>development</w:t>
      </w:r>
      <w:proofErr w:type="gramEnd"/>
      <w:r w:rsidRPr="00DE5B69">
        <w:rPr>
          <w:rFonts w:cstheme="minorHAnsi"/>
        </w:rPr>
        <w:t xml:space="preserve"> and care. This Infant Toddler Certificate meets California Title 5 education requirements for the Child Development Associate Teacher Permit for those working specifically with children ages birth to age 3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>Additional work experience with young children (175 days of 3 hours per day within 4 years) is currently required to qualify for state permit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>Applications can be obtained through the California Commission on Teacher Credentialing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1C8BB4CA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>Total Units:</w:t>
      </w:r>
      <w:r w:rsidR="00B52840">
        <w:rPr>
          <w:rFonts w:asciiTheme="minorHAnsi" w:hAnsiTheme="minorHAnsi" w:cstheme="minorHAnsi"/>
          <w:sz w:val="20"/>
          <w:szCs w:val="20"/>
        </w:rPr>
        <w:t>15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6A37852" w:rsidR="00BB5431" w:rsidRPr="009C5953" w:rsidRDefault="009B11C3" w:rsidP="007937D8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F6C217E">
                <wp:simplePos x="0" y="0"/>
                <wp:positionH relativeFrom="margin">
                  <wp:posOffset>111126</wp:posOffset>
                </wp:positionH>
                <wp:positionV relativeFrom="margin">
                  <wp:posOffset>3955186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75pt;margin-top:311.4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VSZp3wAAAAkBAAAPAAAAZHJzL2Rvd25yZXYu&#10;eG1sTI/BTsMwEETvSPyDtUhcqtYhiJKGOBUKAsQFRMoHOPESB+J1FLtt4OtZTnCc2afZmWI7u0Ec&#10;cAq9JwUXqwQEUutNT52Ct939MgMRoiajB0+o4AsDbMvTk0Lnxh/pFQ917ASHUMi1AhvjmEsZWotO&#10;h5Ufkfj27ienI8upk2bSRw53g0yTZC2d7ok/WD1iZbH9rPdOwWiDfVl8D8/V4uGpClV/91g3H0qd&#10;n823NyAizvEPht/6XB1K7tT4PZkgBtbXV0wqWKfpBgQD2YanNGxklwnIspD/F5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5VJmn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margin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1D2A5C7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B52840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5284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F02233D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3B65BF29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55306BD1" w14:textId="0452FEDA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47B9E30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77F56899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3F08525B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B52840" w:rsidRPr="00B52840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B5284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3AA4752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6D4AD708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0080A595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01D90C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52840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5284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E58FFD3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CDE-119</w:t>
            </w:r>
          </w:p>
        </w:tc>
        <w:tc>
          <w:tcPr>
            <w:tcW w:w="5870" w:type="dxa"/>
          </w:tcPr>
          <w:p w14:paraId="03571DB6" w14:textId="0E20781A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Infant and Toddler Growth and Development</w:t>
            </w:r>
          </w:p>
        </w:tc>
        <w:tc>
          <w:tcPr>
            <w:tcW w:w="1313" w:type="dxa"/>
          </w:tcPr>
          <w:p w14:paraId="401B7A34" w14:textId="01224549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6BCE87FE" w14:textId="77777777" w:rsidTr="00B52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371FA77" w14:textId="3E9455AC" w:rsidR="00B52840" w:rsidRPr="00B52840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B5284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6A271EF" w14:textId="227DD92C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0F9BB57" w14:textId="358496BD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Infant and Toddler Education and Care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794A019" w14:textId="67C81E6B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B2AB367" w14:textId="557C160B" w:rsidR="0067051E" w:rsidRDefault="0067051E" w:rsidP="00605018">
      <w:pPr>
        <w:pStyle w:val="Heading10"/>
      </w:pPr>
      <w:r>
        <w:t>Career Options</w:t>
      </w:r>
    </w:p>
    <w:p w14:paraId="3222FEC4" w14:textId="77777777" w:rsidR="007937D8" w:rsidRDefault="007937D8" w:rsidP="00702EF2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39A77B8" w14:textId="5756A5C9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BBC173" w14:textId="68F342CD" w:rsidR="007937D8" w:rsidRPr="007937D8" w:rsidRDefault="0067051E" w:rsidP="007937D8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sectPr w:rsidR="007937D8" w:rsidRPr="007937D8" w:rsidSect="007937D8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B45A" w14:textId="77777777" w:rsidR="00310E0D" w:rsidRDefault="00310E0D" w:rsidP="00DF2F19">
      <w:pPr>
        <w:spacing w:after="0" w:line="240" w:lineRule="auto"/>
      </w:pPr>
      <w:r>
        <w:separator/>
      </w:r>
    </w:p>
  </w:endnote>
  <w:endnote w:type="continuationSeparator" w:id="0">
    <w:p w14:paraId="1F4D7E87" w14:textId="77777777" w:rsidR="00310E0D" w:rsidRDefault="00310E0D" w:rsidP="00DF2F19">
      <w:pPr>
        <w:spacing w:after="0" w:line="240" w:lineRule="auto"/>
      </w:pPr>
      <w:r>
        <w:continuationSeparator/>
      </w:r>
    </w:p>
  </w:endnote>
  <w:endnote w:type="continuationNotice" w:id="1">
    <w:p w14:paraId="27B3282F" w14:textId="77777777" w:rsidR="00310E0D" w:rsidRDefault="00310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88921" w14:textId="77777777" w:rsidR="00310E0D" w:rsidRDefault="00310E0D" w:rsidP="00DF2F19">
      <w:pPr>
        <w:spacing w:after="0" w:line="240" w:lineRule="auto"/>
      </w:pPr>
      <w:r>
        <w:separator/>
      </w:r>
    </w:p>
  </w:footnote>
  <w:footnote w:type="continuationSeparator" w:id="0">
    <w:p w14:paraId="0FE2CEC8" w14:textId="77777777" w:rsidR="00310E0D" w:rsidRDefault="00310E0D" w:rsidP="00DF2F19">
      <w:pPr>
        <w:spacing w:after="0" w:line="240" w:lineRule="auto"/>
      </w:pPr>
      <w:r>
        <w:continuationSeparator/>
      </w:r>
    </w:p>
  </w:footnote>
  <w:footnote w:type="continuationNotice" w:id="1">
    <w:p w14:paraId="6DED90E1" w14:textId="77777777" w:rsidR="00310E0D" w:rsidRDefault="00310E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0E0D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466F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67535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11C3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52840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2285</Characters>
  <Application>Microsoft Office Word</Application>
  <DocSecurity>0</DocSecurity>
  <Lines>76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TEDS_Teacher_CERT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TEDS_Infant_Toddler_Teacher_Low_CERT</dc:title>
  <dc:subject/>
  <dc:creator>Rhonda Nishimoto</dc:creator>
  <cp:keywords/>
  <dc:description/>
  <cp:lastModifiedBy>Rhonda Nishimoto</cp:lastModifiedBy>
  <cp:revision>4</cp:revision>
  <dcterms:created xsi:type="dcterms:W3CDTF">2021-02-23T21:36:00Z</dcterms:created>
  <dcterms:modified xsi:type="dcterms:W3CDTF">2021-02-23T21:39:00Z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