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9957" w14:textId="0D4330DF" w:rsidR="00FB67BA" w:rsidRPr="003D7F22" w:rsidRDefault="00FB67BA" w:rsidP="000E722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Water Technology</w:t>
      </w:r>
      <w:r w:rsidR="000E722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</w:t>
      </w:r>
      <w:proofErr w:type="gramStart"/>
      <w:r w:rsidRPr="00C64FC4">
        <w:rPr>
          <w:rFonts w:cstheme="minorHAnsi"/>
        </w:rPr>
        <w:t xml:space="preserve">! </w:t>
      </w:r>
      <w:proofErr w:type="gramEnd"/>
      <w:r w:rsidRPr="00C64FC4">
        <w:rPr>
          <w:rFonts w:cstheme="minorHAnsi"/>
        </w:rPr>
        <w:t>Water is one of the most important economic resources for California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Qualified water resources managers are in high demand and positions can lead to rewarding life-long careers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2F2532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0E722A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99F851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7181B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465D2E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74616D0">
                <wp:simplePos x="0" y="0"/>
                <wp:positionH relativeFrom="margin">
                  <wp:posOffset>80009</wp:posOffset>
                </wp:positionH>
                <wp:positionV relativeFrom="page">
                  <wp:posOffset>2962323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pt;margin-top:233.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3cGo43wAAAAkBAAAPAAAAZHJzL2Rvd25yZXYu&#10;eG1sTI/LTsMwEEX3SPyDNUhsKuoQtVYb4lQoCBAbEKEf4MRDHPAjit028PUMK1hezdG9Z8rd7Cw7&#10;4hSH4CVcLzNg6LugB99L2L/dX22AxaS8VjZ4lPCFEXbV+VmpCh1O/hWPTeoZlfhYKAkmpbHgPHYG&#10;nYrLMKKn23uYnEoUp57rSZ2o3FmeZ5ngTg2eFowasTbYfTYHJ2E00bwsvu1zvXh4qmM93D027YeU&#10;lxfz7Q2whHP6g+FXn9ShIqc2HLyOzFLOBZESVkKsgRGwWW2BtRLWuRDAq5L//6D6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Hdwajj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proofErr w:type="gramStart"/>
      <w:r w:rsidR="003D01F2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https://msjc-edu.zoom.us/j/99943943575  </w:t>
      </w:r>
      <w:r w:rsidRPr="00945659">
        <w:rPr>
          <w:rFonts w:cstheme="minorHAnsi"/>
          <w:color w:val="231F20"/>
          <w:w w:val="105"/>
          <w:sz w:val="20"/>
          <w:szCs w:val="20"/>
        </w:rPr>
        <w:t>Some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2B7986F" w:rsidR="009D0498" w:rsidRPr="009D61FA" w:rsidRDefault="009D0498" w:rsidP="008E261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C7181B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57F61AC" w14:textId="77777777" w:rsid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WATR-790</w:t>
            </w:r>
            <w:r w:rsidR="00C7181B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 or</w:t>
            </w:r>
          </w:p>
          <w:p w14:paraId="3D6B958D" w14:textId="51081BC5" w:rsidR="00C7181B" w:rsidRPr="00EE301E" w:rsidRDefault="00C7181B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bdr w:val="none" w:sz="0" w:space="0" w:color="auto" w:frame="1"/>
              </w:rPr>
              <w:t>WATR</w:t>
            </w:r>
            <w:r w:rsidR="009C20F1">
              <w:rPr>
                <w:rFonts w:ascii="Calibri" w:hAnsi="Calibri" w:cs="Calibri"/>
                <w:bCs/>
                <w:color w:val="000000"/>
                <w:sz w:val="22"/>
                <w:bdr w:val="none" w:sz="0" w:space="0" w:color="auto" w:frame="1"/>
              </w:rPr>
              <w:t>-</w:t>
            </w:r>
            <w:r>
              <w:rPr>
                <w:rFonts w:ascii="Calibri" w:hAnsi="Calibri" w:cs="Calibri"/>
                <w:bCs/>
                <w:color w:val="000000"/>
                <w:sz w:val="22"/>
                <w:bdr w:val="none" w:sz="0" w:space="0" w:color="auto" w:frame="1"/>
              </w:rPr>
              <w:t>795</w:t>
            </w:r>
          </w:p>
        </w:tc>
        <w:tc>
          <w:tcPr>
            <w:tcW w:w="5870" w:type="dxa"/>
          </w:tcPr>
          <w:p w14:paraId="0D9B13CE" w14:textId="77777777" w:rsid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 xml:space="preserve">Basic Waterworks Mathematics </w:t>
            </w:r>
          </w:p>
          <w:p w14:paraId="635529C6" w14:textId="6E4B99EA" w:rsidR="00C7181B" w:rsidRPr="00EE301E" w:rsidRDefault="00C7181B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Wastewater Technology Mathematics</w:t>
            </w:r>
          </w:p>
        </w:tc>
        <w:tc>
          <w:tcPr>
            <w:tcW w:w="1313" w:type="dxa"/>
          </w:tcPr>
          <w:p w14:paraId="55306BD1" w14:textId="4BE24085" w:rsidR="00FB67BA" w:rsidRPr="00EE301E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C216171" w:rsidR="00FB67BA" w:rsidRPr="00EE301E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</w:t>
            </w:r>
            <w:r w:rsidR="00344ED4"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5</w:t>
            </w: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00</w:t>
            </w:r>
          </w:p>
        </w:tc>
        <w:tc>
          <w:tcPr>
            <w:tcW w:w="5870" w:type="dxa"/>
          </w:tcPr>
          <w:p w14:paraId="37BC83B3" w14:textId="318FB834" w:rsidR="00FB67BA" w:rsidRPr="00EE301E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EE301E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</w:tr>
      <w:tr w:rsidR="000E722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CA9826D" w14:textId="77777777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WATR-503 or</w:t>
            </w:r>
          </w:p>
          <w:p w14:paraId="2DFD453F" w14:textId="085246B9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</w:t>
            </w:r>
            <w:r w:rsidR="00344ED4"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5</w:t>
            </w: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 xml:space="preserve">07 or </w:t>
            </w:r>
          </w:p>
          <w:p w14:paraId="22C1A284" w14:textId="68565DD2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WATR-520</w:t>
            </w:r>
          </w:p>
        </w:tc>
        <w:tc>
          <w:tcPr>
            <w:tcW w:w="5870" w:type="dxa"/>
          </w:tcPr>
          <w:p w14:paraId="24D478DA" w14:textId="115342D8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Water Treatment Plant Operations I &amp; II or</w:t>
            </w:r>
          </w:p>
          <w:p w14:paraId="062D1BEA" w14:textId="77777777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Water Distribution I &amp; II or</w:t>
            </w:r>
          </w:p>
          <w:p w14:paraId="798454FA" w14:textId="3D26B750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hd w:val="clear" w:color="auto" w:fill="F8F8F8"/>
              </w:rPr>
              <w:t xml:space="preserve">Wastewater Treatment Plant Operations I &amp; II </w:t>
            </w:r>
          </w:p>
        </w:tc>
        <w:tc>
          <w:tcPr>
            <w:tcW w:w="1313" w:type="dxa"/>
          </w:tcPr>
          <w:p w14:paraId="64BCEF68" w14:textId="5CB021BC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0E722A" w14:paraId="3ACA13E4" w14:textId="77777777" w:rsidTr="00E34354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0E722A" w:rsidRPr="000E722A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E722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D9286BD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CC74238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 xml:space="preserve">Environmental Laws and Regulations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5A3A78E7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0C0802D9" w14:textId="649DBD3E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22A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E722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964D98" w14:textId="77777777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WATR-505</w:t>
            </w: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042B98A3" w14:textId="31482D0D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WATR-</w:t>
            </w:r>
            <w:r w:rsidR="00344ED4" w:rsidRPr="00EE301E">
              <w:rPr>
                <w:rFonts w:ascii="Calibri" w:hAnsi="Calibri" w:cs="Calibri"/>
                <w:bCs/>
                <w:sz w:val="22"/>
                <w:szCs w:val="24"/>
              </w:rPr>
              <w:t>50</w:t>
            </w: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9 or</w:t>
            </w:r>
          </w:p>
          <w:p w14:paraId="76FDD812" w14:textId="178B6595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WATR-522</w:t>
            </w:r>
          </w:p>
        </w:tc>
        <w:tc>
          <w:tcPr>
            <w:tcW w:w="5870" w:type="dxa"/>
          </w:tcPr>
          <w:p w14:paraId="6B16020A" w14:textId="04A67E89" w:rsidR="000E722A" w:rsidRPr="00EE301E" w:rsidRDefault="000E722A" w:rsidP="000E722A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Water Treatment Plant Operations III, IV &amp; V or</w:t>
            </w:r>
          </w:p>
          <w:p w14:paraId="465921EF" w14:textId="77777777" w:rsidR="000E722A" w:rsidRPr="00EE301E" w:rsidRDefault="000E722A" w:rsidP="000E722A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Water Distribution III, IV &amp; V or</w:t>
            </w:r>
          </w:p>
          <w:p w14:paraId="03571DB6" w14:textId="772B50C1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 xml:space="preserve">Wastewater Plant Operations III, IV &amp; V </w:t>
            </w:r>
          </w:p>
        </w:tc>
        <w:tc>
          <w:tcPr>
            <w:tcW w:w="1313" w:type="dxa"/>
          </w:tcPr>
          <w:p w14:paraId="401B7A34" w14:textId="02649C1A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231F20"/>
                <w:sz w:val="22"/>
                <w:szCs w:val="24"/>
              </w:rPr>
              <w:t>3</w:t>
            </w:r>
          </w:p>
        </w:tc>
      </w:tr>
      <w:tr w:rsidR="000E722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27648F8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00F9BB57" w14:textId="6F02E5F0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0794A019" w14:textId="389F6EA7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E722A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0E722A" w:rsidRPr="000E722A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E722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204B0B8" w:rsidR="000E722A" w:rsidRPr="00EE301E" w:rsidRDefault="000E722A" w:rsidP="000E722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WATR-740</w:t>
            </w:r>
          </w:p>
        </w:tc>
        <w:tc>
          <w:tcPr>
            <w:tcW w:w="5870" w:type="dxa"/>
          </w:tcPr>
          <w:p w14:paraId="21C771E7" w14:textId="66AD043F" w:rsidR="000E722A" w:rsidRPr="00EE301E" w:rsidRDefault="000E722A" w:rsidP="000E722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Wells, Pumps and Motors </w:t>
            </w:r>
          </w:p>
        </w:tc>
        <w:tc>
          <w:tcPr>
            <w:tcW w:w="1313" w:type="dxa"/>
          </w:tcPr>
          <w:p w14:paraId="7B69753E" w14:textId="67A04090" w:rsidR="000E722A" w:rsidRPr="00EE301E" w:rsidRDefault="000E722A" w:rsidP="000E722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551FA0A5" w14:textId="77777777" w:rsidR="00FE5239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0E722A">
        <w:rPr>
          <w:rFonts w:cstheme="minorHAnsi"/>
          <w:color w:val="231F20"/>
          <w:w w:val="105"/>
          <w:sz w:val="20"/>
          <w:szCs w:val="20"/>
        </w:rPr>
        <w:t>.</w:t>
      </w:r>
    </w:p>
    <w:p w14:paraId="19A65C32" w14:textId="77777777" w:rsidR="008E261F" w:rsidRDefault="008E261F" w:rsidP="008E261F">
      <w:pPr>
        <w:pStyle w:val="Heading10"/>
        <w:rPr>
          <w:w w:val="105"/>
        </w:rPr>
      </w:pPr>
      <w:r>
        <w:rPr>
          <w:w w:val="105"/>
        </w:rPr>
        <w:t>Apprenticeship Opportunity</w:t>
      </w:r>
    </w:p>
    <w:p w14:paraId="1E2B9E17" w14:textId="77777777" w:rsidR="008E261F" w:rsidRPr="00442F57" w:rsidRDefault="008E261F" w:rsidP="008E261F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8E261F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091387">
        <w:rPr>
          <w:rFonts w:cstheme="minorHAnsi"/>
          <w:color w:val="231F20"/>
          <w:w w:val="105"/>
          <w:sz w:val="20"/>
          <w:szCs w:val="20"/>
        </w:rPr>
        <w:t>The MSJC Apprenticeship Program offers students opportunities to advance in a career while they continue their education</w:t>
      </w:r>
      <w:proofErr w:type="gramStart"/>
      <w:r w:rsidRPr="00091387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091387">
        <w:rPr>
          <w:rFonts w:cstheme="minorHAnsi"/>
          <w:color w:val="231F20"/>
          <w:w w:val="105"/>
          <w:sz w:val="20"/>
          <w:szCs w:val="20"/>
        </w:rPr>
        <w:t>Students receive paid on-the-job training and tuition-free education that directly supports their development in their profession.</w:t>
      </w:r>
    </w:p>
    <w:p w14:paraId="4DFD6D98" w14:textId="776ABE9E" w:rsidR="008E261F" w:rsidRPr="00442F57" w:rsidRDefault="008E261F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8E261F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3E8E5ADC" w14:textId="1762D33C" w:rsidR="00157999" w:rsidRPr="00486099" w:rsidRDefault="00157999" w:rsidP="000E722A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6C61" w14:textId="77777777" w:rsidR="00D90D34" w:rsidRDefault="00D90D34" w:rsidP="00DF2F19">
      <w:pPr>
        <w:spacing w:after="0" w:line="240" w:lineRule="auto"/>
      </w:pPr>
      <w:r>
        <w:separator/>
      </w:r>
    </w:p>
  </w:endnote>
  <w:endnote w:type="continuationSeparator" w:id="0">
    <w:p w14:paraId="0B20E4CF" w14:textId="77777777" w:rsidR="00D90D34" w:rsidRDefault="00D90D34" w:rsidP="00DF2F19">
      <w:pPr>
        <w:spacing w:after="0" w:line="240" w:lineRule="auto"/>
      </w:pPr>
      <w:r>
        <w:continuationSeparator/>
      </w:r>
    </w:p>
  </w:endnote>
  <w:endnote w:type="continuationNotice" w:id="1">
    <w:p w14:paraId="1AE99EB8" w14:textId="77777777" w:rsidR="00D90D34" w:rsidRDefault="00D90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E0C0" w14:textId="77777777" w:rsidR="00D90D34" w:rsidRDefault="00D90D34" w:rsidP="00DF2F19">
      <w:pPr>
        <w:spacing w:after="0" w:line="240" w:lineRule="auto"/>
      </w:pPr>
      <w:r>
        <w:separator/>
      </w:r>
    </w:p>
  </w:footnote>
  <w:footnote w:type="continuationSeparator" w:id="0">
    <w:p w14:paraId="046A02DA" w14:textId="77777777" w:rsidR="00D90D34" w:rsidRDefault="00D90D34" w:rsidP="00DF2F19">
      <w:pPr>
        <w:spacing w:after="0" w:line="240" w:lineRule="auto"/>
      </w:pPr>
      <w:r>
        <w:continuationSeparator/>
      </w:r>
    </w:p>
  </w:footnote>
  <w:footnote w:type="continuationNotice" w:id="1">
    <w:p w14:paraId="6F98ECA9" w14:textId="77777777" w:rsidR="00D90D34" w:rsidRDefault="00D90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1D9018C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D01F2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D01F2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722A"/>
    <w:rsid w:val="0011687F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5D2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44ED4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D01F2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04D0F"/>
    <w:rsid w:val="005153D2"/>
    <w:rsid w:val="00521B03"/>
    <w:rsid w:val="00522317"/>
    <w:rsid w:val="0052257B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4954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4C55"/>
    <w:rsid w:val="008677EB"/>
    <w:rsid w:val="00880616"/>
    <w:rsid w:val="008874CC"/>
    <w:rsid w:val="008A4D7A"/>
    <w:rsid w:val="008B020F"/>
    <w:rsid w:val="008B54BF"/>
    <w:rsid w:val="008C62B6"/>
    <w:rsid w:val="008E1CE1"/>
    <w:rsid w:val="008E261F"/>
    <w:rsid w:val="008E3660"/>
    <w:rsid w:val="00902C4D"/>
    <w:rsid w:val="0092540F"/>
    <w:rsid w:val="00927FE5"/>
    <w:rsid w:val="00931673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20F1"/>
    <w:rsid w:val="009C3D69"/>
    <w:rsid w:val="009C5664"/>
    <w:rsid w:val="009C5953"/>
    <w:rsid w:val="009D0498"/>
    <w:rsid w:val="009D61FA"/>
    <w:rsid w:val="009E43A1"/>
    <w:rsid w:val="009F4BCD"/>
    <w:rsid w:val="00A0641E"/>
    <w:rsid w:val="00A07E27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353A2"/>
    <w:rsid w:val="00B527E5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181B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0D34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34354"/>
    <w:rsid w:val="00E500EB"/>
    <w:rsid w:val="00E50936"/>
    <w:rsid w:val="00E53D36"/>
    <w:rsid w:val="00E55708"/>
    <w:rsid w:val="00E76095"/>
    <w:rsid w:val="00E80F66"/>
    <w:rsid w:val="00E97C9F"/>
    <w:rsid w:val="00EA2C6F"/>
    <w:rsid w:val="00EB64F1"/>
    <w:rsid w:val="00EE301E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2242</Characters>
  <Application>Microsoft Office Word</Application>
  <DocSecurity>0</DocSecurity>
  <Lines>106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WATR_Wastewater_AS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WATR_Wastewater_AS</dc:title>
  <dc:subject/>
  <dc:creator>Rhonda Nishimoto</dc:creator>
  <cp:keywords/>
  <dc:description/>
  <cp:lastModifiedBy>Rhonda Nishimoto</cp:lastModifiedBy>
  <cp:revision>7</cp:revision>
  <dcterms:created xsi:type="dcterms:W3CDTF">2021-03-01T20:59:00Z</dcterms:created>
  <dcterms:modified xsi:type="dcterms:W3CDTF">2021-06-22T18:55:00Z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