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29D08" w14:textId="77777777" w:rsidR="00B54E5B" w:rsidRDefault="00B54E5B" w:rsidP="00B54E5B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Law, Public Policy and Society: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6B8F300B" w14:textId="5250AA55" w:rsidR="00B54E5B" w:rsidRPr="003D7F22" w:rsidRDefault="00B54E5B" w:rsidP="00B54E5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7E691A">
        <w:rPr>
          <w:rFonts w:ascii="Times New Roman" w:hAnsi="Times New Roman" w:cs="Times New Roman"/>
          <w:i/>
          <w:iCs/>
          <w:sz w:val="36"/>
          <w:szCs w:val="36"/>
        </w:rPr>
        <w:t>Sociology</w:t>
      </w:r>
      <w:r w:rsidRPr="00F92BD3">
        <w:rPr>
          <w:rFonts w:ascii="Times New Roman" w:hAnsi="Times New Roman" w:cs="Times New Roman"/>
          <w:i/>
          <w:iCs/>
          <w:sz w:val="36"/>
          <w:szCs w:val="36"/>
        </w:rPr>
        <w:t xml:space="preserve"> – UC</w:t>
      </w:r>
    </w:p>
    <w:p w14:paraId="788B100A" w14:textId="6F3304AA" w:rsidR="00D83B2B" w:rsidRPr="00D83B2B" w:rsidRDefault="00B54E5B" w:rsidP="00B54E5B">
      <w:pPr>
        <w:spacing w:line="216" w:lineRule="auto"/>
        <w:rPr>
          <w:rFonts w:cstheme="minorHAnsi"/>
        </w:rPr>
      </w:pPr>
      <w:r w:rsidRPr="004D405A">
        <w:rPr>
          <w:rFonts w:cstheme="minorHAnsi"/>
        </w:rPr>
        <w:t>Are you intrigued by how laws are designed, interpreted, applied, and work in the courtroom</w:t>
      </w:r>
      <w:proofErr w:type="gramStart"/>
      <w:r w:rsidRPr="004D405A">
        <w:rPr>
          <w:rFonts w:cstheme="minorHAnsi"/>
        </w:rPr>
        <w:t xml:space="preserve">? </w:t>
      </w:r>
      <w:proofErr w:type="gramEnd"/>
      <w:r w:rsidRPr="004D405A">
        <w:rPr>
          <w:rFonts w:cstheme="minorHAnsi"/>
        </w:rPr>
        <w:t>Do you want to know more about how law and public policy shape the social, political, environmental, and economic world around you</w:t>
      </w:r>
      <w:proofErr w:type="gramStart"/>
      <w:r w:rsidRPr="004D405A">
        <w:rPr>
          <w:rFonts w:cstheme="minorHAnsi"/>
        </w:rPr>
        <w:t xml:space="preserve">? </w:t>
      </w:r>
      <w:proofErr w:type="gramEnd"/>
      <w:r w:rsidRPr="004D405A">
        <w:rPr>
          <w:rFonts w:cstheme="minorHAnsi"/>
        </w:rPr>
        <w:t>Perhaps you want to work in law enforcement, the courts, or the legal field</w:t>
      </w:r>
      <w:proofErr w:type="gramStart"/>
      <w:r w:rsidRPr="004D405A">
        <w:rPr>
          <w:rFonts w:cstheme="minorHAnsi"/>
        </w:rPr>
        <w:t xml:space="preserve">? </w:t>
      </w:r>
      <w:proofErr w:type="gramEnd"/>
      <w:r w:rsidRPr="004D405A">
        <w:rPr>
          <w:rFonts w:cstheme="minorHAnsi"/>
        </w:rPr>
        <w:t>Or maybe you want to advocate for others</w:t>
      </w:r>
      <w:proofErr w:type="gramStart"/>
      <w:r w:rsidRPr="004D405A">
        <w:rPr>
          <w:rFonts w:cstheme="minorHAnsi"/>
        </w:rPr>
        <w:t xml:space="preserve">? </w:t>
      </w:r>
      <w:proofErr w:type="gramEnd"/>
      <w:r w:rsidRPr="004D405A">
        <w:rPr>
          <w:rFonts w:cstheme="minorHAnsi"/>
        </w:rPr>
        <w:t>The Law, Public Policy, and Society study span the humanities and the social sciences, incorporating disciplines, such as criminal justice, economics, history, philosophy, political science, psychology, sociology, and communications.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DF35A59" w14:textId="77777777" w:rsidR="00B54E5B" w:rsidRPr="00B54E5B" w:rsidRDefault="00B54E5B" w:rsidP="00B54E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54E5B">
        <w:rPr>
          <w:rFonts w:asciiTheme="minorHAnsi" w:hAnsiTheme="minorHAnsi" w:cstheme="minorHAnsi"/>
          <w:sz w:val="20"/>
          <w:szCs w:val="20"/>
        </w:rPr>
        <w:t>Law, Public Policy &amp; Society, A.A.-T CSU, Focus: Public Administration</w:t>
      </w:r>
    </w:p>
    <w:p w14:paraId="5BDDE085" w14:textId="77777777" w:rsidR="00B54E5B" w:rsidRPr="00B54E5B" w:rsidRDefault="00B54E5B" w:rsidP="00B54E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54E5B">
        <w:rPr>
          <w:rFonts w:asciiTheme="minorHAnsi" w:hAnsiTheme="minorHAnsi" w:cstheme="minorHAnsi"/>
          <w:sz w:val="20"/>
          <w:szCs w:val="20"/>
        </w:rPr>
        <w:t xml:space="preserve">Law, Public Policy &amp; Society, A.A.-T </w:t>
      </w:r>
      <w:proofErr w:type="spellStart"/>
      <w:r w:rsidRPr="00B54E5B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B54E5B">
        <w:rPr>
          <w:rFonts w:asciiTheme="minorHAnsi" w:hAnsiTheme="minorHAnsi" w:cstheme="minorHAnsi"/>
          <w:sz w:val="20"/>
          <w:szCs w:val="20"/>
        </w:rPr>
        <w:t>, Focus: Sociology</w:t>
      </w:r>
    </w:p>
    <w:p w14:paraId="69FB4680" w14:textId="4290E28F" w:rsidR="00B54E5B" w:rsidRPr="00B54E5B" w:rsidRDefault="00B54E5B" w:rsidP="00B54E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54E5B">
        <w:rPr>
          <w:rFonts w:asciiTheme="minorHAnsi" w:hAnsiTheme="minorHAnsi" w:cstheme="minorHAnsi"/>
          <w:sz w:val="20"/>
          <w:szCs w:val="20"/>
        </w:rPr>
        <w:t>Law, Public Policy &amp; Society, A.A.-T UC, Focus: Public Service, Sociology</w:t>
      </w:r>
    </w:p>
    <w:p w14:paraId="2715CE70" w14:textId="18ADCD12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5F93EF18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B54E5B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3E1CAD8D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B54E5B">
        <w:rPr>
          <w:rFonts w:asciiTheme="minorHAnsi" w:hAnsiTheme="minorHAnsi" w:cstheme="minorHAnsi"/>
          <w:sz w:val="20"/>
          <w:szCs w:val="20"/>
        </w:rPr>
        <w:t>63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5EA0E4C8" w:rsidR="00BB5431" w:rsidRPr="009C5953" w:rsidRDefault="00B54E5B" w:rsidP="00B54E5B">
      <w:pPr>
        <w:spacing w:after="0"/>
        <w:ind w:left="99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5AD860D1">
                <wp:simplePos x="0" y="0"/>
                <wp:positionH relativeFrom="margin">
                  <wp:posOffset>8534</wp:posOffset>
                </wp:positionH>
                <wp:positionV relativeFrom="page">
                  <wp:posOffset>3954323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.65pt;margin-top:311.3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ABTT9E3gAAAAgBAAAPAAAAZHJzL2Rvd25yZXYu&#10;eG1sTI/BTsMwEETvSPyDtUhcKuqQSmkU4lQoCBAXKgIf4MRLHIjXUey2ga9nOcFxdkazb8rd4kZx&#10;xDkMnhRcrxMQSJ03A/UK3l7vr3IQIWoyevSECr4wwK46Pyt1YfyJXvDYxF5wCYVCK7AxToWUobPo&#10;dFj7CYm9dz87HVnOvTSzPnG5G2WaJJl0eiD+YPWEtcXuszk4BZMNdr/6Hp/r1cNTHerh7rFpP5S6&#10;vFhub0BEXOJfGH7xGR0qZmr9gUwQI+sNBxVkaboFwf52k4Fo+ZCnOciqlP8HVD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AU0/RN4AAAAI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340D4A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340D4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F4C6E0F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2226F6B7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4BD385F9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340D4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CC783D7" w14:textId="77777777" w:rsidR="00340D4A" w:rsidRPr="00340D4A" w:rsidRDefault="00340D4A" w:rsidP="00340D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 or</w:t>
            </w:r>
          </w:p>
          <w:p w14:paraId="3E149C49" w14:textId="5D199589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PSYC-121</w:t>
            </w:r>
          </w:p>
        </w:tc>
        <w:tc>
          <w:tcPr>
            <w:tcW w:w="5870" w:type="dxa"/>
          </w:tcPr>
          <w:p w14:paraId="398A9F15" w14:textId="77777777" w:rsidR="00340D4A" w:rsidRPr="00340D4A" w:rsidRDefault="00340D4A" w:rsidP="00340D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Statistics or </w:t>
            </w:r>
          </w:p>
          <w:p w14:paraId="37BC83B3" w14:textId="1605BB34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Statistics for Behavioral Sciences</w:t>
            </w:r>
          </w:p>
        </w:tc>
        <w:tc>
          <w:tcPr>
            <w:tcW w:w="1313" w:type="dxa"/>
          </w:tcPr>
          <w:p w14:paraId="56152D89" w14:textId="74EB73CF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40D4A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07C6B5B4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AJ-101</w:t>
            </w:r>
          </w:p>
        </w:tc>
        <w:tc>
          <w:tcPr>
            <w:tcW w:w="5870" w:type="dxa"/>
          </w:tcPr>
          <w:p w14:paraId="798454FA" w14:textId="6D356446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Criminal Law</w:t>
            </w:r>
          </w:p>
        </w:tc>
        <w:tc>
          <w:tcPr>
            <w:tcW w:w="1313" w:type="dxa"/>
          </w:tcPr>
          <w:p w14:paraId="64BCEF68" w14:textId="3454BFE0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40D4A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3251C453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57FA4267" w14:textId="05E576BA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36D23F10" w14:textId="4F08777D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40D4A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12DCDFEA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SOCI-101</w:t>
            </w:r>
          </w:p>
        </w:tc>
        <w:tc>
          <w:tcPr>
            <w:tcW w:w="5870" w:type="dxa"/>
          </w:tcPr>
          <w:p w14:paraId="411DA8EB" w14:textId="3E86BDE5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Principles of Sociology</w:t>
            </w:r>
          </w:p>
        </w:tc>
        <w:tc>
          <w:tcPr>
            <w:tcW w:w="1313" w:type="dxa"/>
          </w:tcPr>
          <w:p w14:paraId="29E60E6C" w14:textId="522FC246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443D46F7" w:rsidR="00F003A4" w:rsidRPr="009D61FA" w:rsidRDefault="00F003A4" w:rsidP="00340D4A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340D4A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340D4A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0D83145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3571DB6" w14:textId="30E70912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2A53CBAF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6BB9D1BD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MUS-108</w:t>
            </w:r>
          </w:p>
        </w:tc>
        <w:tc>
          <w:tcPr>
            <w:tcW w:w="5870" w:type="dxa"/>
          </w:tcPr>
          <w:p w14:paraId="00F9BB57" w14:textId="52B01F58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tcW w:w="1313" w:type="dxa"/>
          </w:tcPr>
          <w:p w14:paraId="0794A019" w14:textId="49AF4B29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64E335B7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7B9094CE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74A98F2E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E691A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7E691A" w:rsidRPr="008E1CE1" w:rsidRDefault="007E691A" w:rsidP="007E69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757CCE6E" w:rsidR="007E691A" w:rsidRPr="007E691A" w:rsidRDefault="007E691A" w:rsidP="007E69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SOCI-102</w:t>
            </w:r>
          </w:p>
        </w:tc>
        <w:tc>
          <w:tcPr>
            <w:tcW w:w="5870" w:type="dxa"/>
          </w:tcPr>
          <w:p w14:paraId="115C0398" w14:textId="6B251CEA" w:rsidR="007E691A" w:rsidRPr="007E691A" w:rsidRDefault="007E691A" w:rsidP="007E691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Contemporary Social Problems</w:t>
            </w:r>
          </w:p>
        </w:tc>
        <w:tc>
          <w:tcPr>
            <w:tcW w:w="1313" w:type="dxa"/>
          </w:tcPr>
          <w:p w14:paraId="12028B2E" w14:textId="06AC8021" w:rsidR="007E691A" w:rsidRPr="007E691A" w:rsidRDefault="007E691A" w:rsidP="007E691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E691A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7E691A" w:rsidRPr="008E1CE1" w:rsidRDefault="007E691A" w:rsidP="007E69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29BC17F6" w:rsidR="007E691A" w:rsidRPr="007E691A" w:rsidRDefault="007E691A" w:rsidP="007E691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AJ-102</w:t>
            </w:r>
          </w:p>
        </w:tc>
        <w:tc>
          <w:tcPr>
            <w:tcW w:w="5870" w:type="dxa"/>
          </w:tcPr>
          <w:p w14:paraId="5BA2ADEA" w14:textId="24D55102" w:rsidR="007E691A" w:rsidRPr="007E691A" w:rsidRDefault="007E691A" w:rsidP="007E691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Introduction to Criminal Justice</w:t>
            </w:r>
          </w:p>
        </w:tc>
        <w:tc>
          <w:tcPr>
            <w:tcW w:w="1313" w:type="dxa"/>
          </w:tcPr>
          <w:p w14:paraId="0AF6D1F0" w14:textId="399A9610" w:rsidR="007E691A" w:rsidRPr="007E691A" w:rsidRDefault="007E691A" w:rsidP="007E691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3B61D935" w:rsidR="0067051E" w:rsidRDefault="0067051E" w:rsidP="00605018">
      <w:pPr>
        <w:pStyle w:val="Heading10"/>
      </w:pPr>
      <w:r>
        <w:t>Career Options</w:t>
      </w:r>
    </w:p>
    <w:p w14:paraId="15D39E8F" w14:textId="03ED9B29" w:rsidR="0067051E" w:rsidRPr="00945659" w:rsidRDefault="00B54E5B" w:rsidP="005C0E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B54E5B">
        <w:rPr>
          <w:rFonts w:cstheme="minorHAnsi"/>
          <w:sz w:val="20"/>
          <w:szCs w:val="20"/>
        </w:rPr>
        <w:t>Career field may be wide and varied</w:t>
      </w:r>
      <w:proofErr w:type="gramStart"/>
      <w:r w:rsidRPr="00B54E5B">
        <w:rPr>
          <w:rFonts w:cstheme="minorHAnsi"/>
          <w:sz w:val="20"/>
          <w:szCs w:val="20"/>
        </w:rPr>
        <w:t xml:space="preserve">. </w:t>
      </w:r>
      <w:proofErr w:type="gramEnd"/>
      <w:r w:rsidRPr="00B54E5B">
        <w:rPr>
          <w:rFonts w:cstheme="minorHAnsi"/>
          <w:sz w:val="20"/>
          <w:szCs w:val="20"/>
        </w:rPr>
        <w:t>See a counselor or SUCCESS</w:t>
      </w:r>
      <w:proofErr w:type="gramStart"/>
      <w:r w:rsidRPr="00B54E5B">
        <w:rPr>
          <w:rFonts w:cstheme="minorHAnsi"/>
          <w:sz w:val="20"/>
          <w:szCs w:val="20"/>
        </w:rPr>
        <w:t xml:space="preserve">! </w:t>
      </w:r>
      <w:proofErr w:type="gramEnd"/>
      <w:r w:rsidRPr="00B54E5B">
        <w:rPr>
          <w:rFonts w:cstheme="minorHAnsi"/>
          <w:sz w:val="20"/>
          <w:szCs w:val="20"/>
        </w:rPr>
        <w:t>Coach for more information.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19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6A574A2B" w14:textId="77777777" w:rsidR="00340D4A" w:rsidRDefault="007E2BD7" w:rsidP="00340D4A">
      <w:pPr>
        <w:pStyle w:val="Heading10"/>
      </w:pPr>
      <w:r>
        <w:br w:type="column"/>
      </w:r>
      <w:r w:rsidR="00340D4A">
        <w:t>Financial Aid</w:t>
      </w:r>
    </w:p>
    <w:p w14:paraId="31C53F5F" w14:textId="77777777" w:rsidR="00340D4A" w:rsidRDefault="00340D4A" w:rsidP="00340D4A">
      <w:pPr>
        <w:spacing w:after="0" w:line="240" w:lineRule="auto"/>
        <w:ind w:left="360"/>
        <w:rPr>
          <w:b/>
          <w:bCs/>
          <w:i/>
          <w:iCs/>
          <w:sz w:val="24"/>
          <w:szCs w:val="24"/>
        </w:r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>
        <w:rPr>
          <w:rFonts w:cstheme="minorHAnsi"/>
          <w:color w:val="231F20"/>
          <w:w w:val="105"/>
          <w:sz w:val="20"/>
          <w:szCs w:val="20"/>
        </w:rPr>
        <w:t>.</w:t>
      </w:r>
    </w:p>
    <w:p w14:paraId="4DFD6D98" w14:textId="0A3BFD33" w:rsidR="00FE5239" w:rsidRPr="00442F57" w:rsidRDefault="00FE5239" w:rsidP="00340D4A">
      <w:pPr>
        <w:tabs>
          <w:tab w:val="left" w:pos="900"/>
        </w:tabs>
        <w:spacing w:after="0" w:line="240" w:lineRule="auto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46C25BDD" w14:textId="5E732B3A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340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7E691A" w:rsidRPr="00196E3C" w14:paraId="7EF67193" w14:textId="77777777" w:rsidTr="00340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7E691A" w:rsidRPr="008E1CE1" w:rsidRDefault="007E691A" w:rsidP="007E69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41DE6B68" w:rsidR="007E691A" w:rsidRPr="007E691A" w:rsidRDefault="007E691A" w:rsidP="007E69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PS-102</w:t>
            </w:r>
          </w:p>
        </w:tc>
        <w:tc>
          <w:tcPr>
            <w:tcW w:w="5870" w:type="dxa"/>
          </w:tcPr>
          <w:p w14:paraId="57F7AEC4" w14:textId="6D240BFC" w:rsidR="007E691A" w:rsidRPr="007E691A" w:rsidRDefault="007E691A" w:rsidP="007E69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Comparative Politics and Government</w:t>
            </w:r>
          </w:p>
        </w:tc>
        <w:tc>
          <w:tcPr>
            <w:tcW w:w="1313" w:type="dxa"/>
          </w:tcPr>
          <w:p w14:paraId="53F87D94" w14:textId="0676E2D5" w:rsidR="007E691A" w:rsidRPr="007E691A" w:rsidRDefault="007E691A" w:rsidP="007E69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E691A" w14:paraId="770BBE7C" w14:textId="77777777" w:rsidTr="00340D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7E691A" w:rsidRPr="008E1CE1" w:rsidRDefault="007E691A" w:rsidP="007E69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0D877813" w:rsidR="007E691A" w:rsidRPr="007E691A" w:rsidRDefault="007E691A" w:rsidP="007E69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PHIL-105</w:t>
            </w:r>
          </w:p>
        </w:tc>
        <w:tc>
          <w:tcPr>
            <w:tcW w:w="5870" w:type="dxa"/>
          </w:tcPr>
          <w:p w14:paraId="179A7923" w14:textId="692B12A9" w:rsidR="007E691A" w:rsidRPr="007E691A" w:rsidRDefault="007E691A" w:rsidP="007E691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Introduction to Ethics</w:t>
            </w:r>
          </w:p>
        </w:tc>
        <w:tc>
          <w:tcPr>
            <w:tcW w:w="1313" w:type="dxa"/>
          </w:tcPr>
          <w:p w14:paraId="1C25F3EE" w14:textId="7055A39D" w:rsidR="007E691A" w:rsidRPr="007E691A" w:rsidRDefault="007E691A" w:rsidP="007E691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E691A" w14:paraId="1EE7567E" w14:textId="77777777" w:rsidTr="00340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7E691A" w:rsidRPr="008E1CE1" w:rsidRDefault="007E691A" w:rsidP="007E69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8EB4AAB" w14:textId="77777777" w:rsidR="007E691A" w:rsidRPr="007E691A" w:rsidRDefault="007E691A" w:rsidP="007E6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7E691A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ENVS-100 or</w:t>
            </w:r>
          </w:p>
          <w:p w14:paraId="09994A1B" w14:textId="259C60FB" w:rsidR="007E691A" w:rsidRPr="007E691A" w:rsidRDefault="007E691A" w:rsidP="007E69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147515B3" w14:textId="77777777" w:rsidR="007E691A" w:rsidRPr="007E691A" w:rsidRDefault="007E691A" w:rsidP="007E6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7E691A">
              <w:rPr>
                <w:rFonts w:cs="Calibri"/>
                <w:color w:val="000000"/>
                <w:sz w:val="22"/>
                <w:szCs w:val="24"/>
              </w:rPr>
              <w:t>Humans and Scientific Inquiry or</w:t>
            </w:r>
          </w:p>
          <w:p w14:paraId="58BCA94D" w14:textId="6ACE34FD" w:rsidR="007E691A" w:rsidRPr="007E691A" w:rsidRDefault="007E691A" w:rsidP="007E69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58B7D15A" w14:textId="6C9D42A0" w:rsidR="007E691A" w:rsidRPr="007E691A" w:rsidRDefault="007E691A" w:rsidP="007E69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E691A" w14:paraId="0C3C362B" w14:textId="77777777" w:rsidTr="00340D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7E691A" w:rsidRPr="008E1CE1" w:rsidRDefault="007E691A" w:rsidP="007E69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12CBB85E" w:rsidR="007E691A" w:rsidRPr="007E691A" w:rsidRDefault="007E691A" w:rsidP="007E69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CSIS-101</w:t>
            </w:r>
          </w:p>
        </w:tc>
        <w:tc>
          <w:tcPr>
            <w:tcW w:w="5870" w:type="dxa"/>
          </w:tcPr>
          <w:p w14:paraId="75CAD893" w14:textId="6078522A" w:rsidR="007E691A" w:rsidRPr="007E691A" w:rsidRDefault="007E691A" w:rsidP="007E691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Introduction to Computers and Data Processing</w:t>
            </w:r>
          </w:p>
        </w:tc>
        <w:tc>
          <w:tcPr>
            <w:tcW w:w="1313" w:type="dxa"/>
          </w:tcPr>
          <w:p w14:paraId="01E368E8" w14:textId="0A9C3736" w:rsidR="007E691A" w:rsidRPr="007E691A" w:rsidRDefault="007E691A" w:rsidP="007E691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E691A" w14:paraId="2BFD0FE1" w14:textId="77777777" w:rsidTr="00340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F6D7B3" w14:textId="77777777" w:rsidR="007E691A" w:rsidRPr="008E1CE1" w:rsidRDefault="007E691A" w:rsidP="007E69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3D46E9C0" w:rsidR="007E691A" w:rsidRPr="007E691A" w:rsidRDefault="007E691A" w:rsidP="007E69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275A0CDF" w14:textId="75199037" w:rsidR="007E691A" w:rsidRPr="007E691A" w:rsidRDefault="007E691A" w:rsidP="007E69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44AC95D6" w14:textId="57958783" w:rsidR="007E691A" w:rsidRPr="007E691A" w:rsidRDefault="007E691A" w:rsidP="007E69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E691A" w14:paraId="7EC2ECF5" w14:textId="77777777" w:rsidTr="00340D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40E52D58" w14:textId="608FCA42" w:rsidR="007E691A" w:rsidRPr="008E1CE1" w:rsidRDefault="007E691A" w:rsidP="007E691A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33095B2B" w14:textId="2C4EE3D7" w:rsidR="007E691A" w:rsidRPr="007E691A" w:rsidRDefault="007E691A" w:rsidP="007E691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08FB3E11" w14:textId="0B257110" w:rsidR="007E691A" w:rsidRPr="007E691A" w:rsidRDefault="007E691A" w:rsidP="007E691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2988C38E" w14:textId="5FA147A0" w:rsidR="007E691A" w:rsidRPr="007E691A" w:rsidRDefault="007E691A" w:rsidP="007E691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7212A20C" w14:textId="0AFB1C23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7E691A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7E691A" w:rsidRPr="008E1CE1" w:rsidRDefault="007E691A" w:rsidP="007E69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00CC2B65" w:rsidR="007E691A" w:rsidRPr="007E691A" w:rsidRDefault="007E691A" w:rsidP="007E69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52AA2F38" w14:textId="08FAAD89" w:rsidR="007E691A" w:rsidRPr="007E691A" w:rsidRDefault="007E691A" w:rsidP="007E69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65E25DD8" w14:textId="18A77D47" w:rsidR="007E691A" w:rsidRPr="007E691A" w:rsidRDefault="007E691A" w:rsidP="007E69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E691A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7E691A" w:rsidRPr="008E1CE1" w:rsidRDefault="007E691A" w:rsidP="007E69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32131879" w:rsidR="007E691A" w:rsidRPr="007E691A" w:rsidRDefault="007E691A" w:rsidP="007E69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SPAN-101</w:t>
            </w:r>
          </w:p>
        </w:tc>
        <w:tc>
          <w:tcPr>
            <w:tcW w:w="5870" w:type="dxa"/>
          </w:tcPr>
          <w:p w14:paraId="6250AC6D" w14:textId="5E987F79" w:rsidR="007E691A" w:rsidRPr="007E691A" w:rsidRDefault="007E691A" w:rsidP="007E691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Elementary Spanish I</w:t>
            </w:r>
          </w:p>
        </w:tc>
        <w:tc>
          <w:tcPr>
            <w:tcW w:w="1313" w:type="dxa"/>
          </w:tcPr>
          <w:p w14:paraId="4BF3CCB4" w14:textId="2C2FFE25" w:rsidR="007E691A" w:rsidRPr="007E691A" w:rsidRDefault="007E691A" w:rsidP="007E691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7E691A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7E691A" w:rsidRPr="008E1CE1" w:rsidRDefault="007E691A" w:rsidP="007E69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4A1067D5" w:rsidR="007E691A" w:rsidRPr="007E691A" w:rsidRDefault="007E691A" w:rsidP="007E69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5132DCF8" w14:textId="3DA4CD72" w:rsidR="007E691A" w:rsidRPr="007E691A" w:rsidRDefault="007E691A" w:rsidP="007E69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2753F63B" w14:textId="68C17338" w:rsidR="007E691A" w:rsidRPr="007E691A" w:rsidRDefault="007E691A" w:rsidP="007E69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E691A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7E691A" w:rsidRPr="008E1CE1" w:rsidRDefault="007E691A" w:rsidP="007E69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78E920CF" w:rsidR="007E691A" w:rsidRPr="007E691A" w:rsidRDefault="007E691A" w:rsidP="007E69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ACCT-124</w:t>
            </w:r>
          </w:p>
        </w:tc>
        <w:tc>
          <w:tcPr>
            <w:tcW w:w="5870" w:type="dxa"/>
          </w:tcPr>
          <w:p w14:paraId="0B8B04D1" w14:textId="6FEC61DE" w:rsidR="007E691A" w:rsidRPr="007E691A" w:rsidRDefault="007E691A" w:rsidP="007E691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14:paraId="6F448D68" w14:textId="1A2FD20E" w:rsidR="007E691A" w:rsidRPr="007E691A" w:rsidRDefault="007E691A" w:rsidP="007E691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E691A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7E691A" w:rsidRPr="008E1CE1" w:rsidRDefault="007E691A" w:rsidP="007E69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2DD07EF1" w:rsidR="007E691A" w:rsidRPr="007E691A" w:rsidRDefault="007E691A" w:rsidP="007E691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ANTH-145</w:t>
            </w:r>
          </w:p>
        </w:tc>
        <w:tc>
          <w:tcPr>
            <w:tcW w:w="5870" w:type="dxa"/>
          </w:tcPr>
          <w:p w14:paraId="647AE633" w14:textId="052D8256" w:rsidR="007E691A" w:rsidRPr="007E691A" w:rsidRDefault="007E691A" w:rsidP="007E691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14:paraId="59DE1595" w14:textId="6D08C9AA" w:rsidR="007E691A" w:rsidRPr="007E691A" w:rsidRDefault="007E691A" w:rsidP="007E691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E69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7C56F9D0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</w:t>
      </w:r>
      <w:r w:rsidR="00340D4A">
        <w:rPr>
          <w:rFonts w:cstheme="minorHAnsi"/>
          <w:sz w:val="18"/>
          <w:szCs w:val="18"/>
        </w:rPr>
        <w:t>F</w:t>
      </w:r>
      <w:r w:rsidR="00340D4A" w:rsidRPr="003E41BE">
        <w:rPr>
          <w:rFonts w:cstheme="minorHAnsi"/>
          <w:sz w:val="18"/>
          <w:szCs w:val="18"/>
        </w:rPr>
        <w:t xml:space="preserve">or students who did not meet the </w:t>
      </w:r>
      <w:proofErr w:type="spellStart"/>
      <w:r w:rsidR="00340D4A" w:rsidRPr="003E41BE">
        <w:rPr>
          <w:rFonts w:cstheme="minorHAnsi"/>
          <w:sz w:val="18"/>
          <w:szCs w:val="18"/>
        </w:rPr>
        <w:t>LOTE</w:t>
      </w:r>
      <w:proofErr w:type="spellEnd"/>
      <w:r w:rsidR="00340D4A" w:rsidRPr="003E41BE">
        <w:rPr>
          <w:rFonts w:cstheme="minorHAnsi"/>
          <w:sz w:val="18"/>
          <w:szCs w:val="18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proofErr w:type="gramStart"/>
      <w:r w:rsidR="00340D4A" w:rsidRPr="003E41BE">
        <w:rPr>
          <w:rFonts w:cstheme="minorHAnsi"/>
          <w:sz w:val="18"/>
          <w:szCs w:val="18"/>
        </w:rPr>
        <w:t xml:space="preserve">. </w:t>
      </w:r>
      <w:proofErr w:type="gramEnd"/>
      <w:r w:rsidR="00340D4A" w:rsidRPr="003E41BE">
        <w:rPr>
          <w:rFonts w:cstheme="minorHAnsi"/>
          <w:sz w:val="18"/>
          <w:szCs w:val="18"/>
        </w:rPr>
        <w:t>Languages other than English for Native Speakers are also acceptable for meeting this requirement.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7E276A1" w:rsidR="00157999" w:rsidRPr="00974AD6" w:rsidRDefault="00F76AA4" w:rsidP="00E53D36">
      <w:pPr>
        <w:spacing w:after="0"/>
        <w:ind w:left="360"/>
        <w:rPr>
          <w:rFonts w:cstheme="minorHAnsi"/>
        </w:rPr>
      </w:pPr>
      <w:r w:rsidRPr="00974AD6">
        <w:rPr>
          <w:rFonts w:cstheme="minorHAnsi"/>
        </w:rPr>
        <w:t xml:space="preserve">Sign up for a special project or internship opportunity.  Gain </w:t>
      </w:r>
      <w:hyperlink r:id="rId20" w:history="1">
        <w:r w:rsidRPr="00974AD6">
          <w:rPr>
            <w:rStyle w:val="Hyperlink"/>
            <w:rFonts w:cstheme="minorHAnsi"/>
          </w:rPr>
          <w:t>work experience</w:t>
        </w:r>
      </w:hyperlink>
      <w:r w:rsidRPr="00974AD6">
        <w:rPr>
          <w:rFonts w:cstheme="minorHAnsi"/>
        </w:rPr>
        <w:t xml:space="preserve"> and earn credits.</w:t>
      </w:r>
    </w:p>
    <w:p w14:paraId="0D468D33" w14:textId="77777777" w:rsidR="00340D4A" w:rsidRDefault="00340D4A" w:rsidP="00340D4A">
      <w:pPr>
        <w:pStyle w:val="Heading10"/>
      </w:pPr>
      <w:r>
        <w:t>Helpful Hints</w:t>
      </w:r>
    </w:p>
    <w:p w14:paraId="65EDB569" w14:textId="66A38A42" w:rsidR="00340D4A" w:rsidRPr="00486099" w:rsidRDefault="00340D4A" w:rsidP="00340D4A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>
        <w:rPr>
          <w:rFonts w:ascii="Calibri" w:hAnsi="Calibri" w:cs="Calibri"/>
          <w:color w:val="000000"/>
          <w:shd w:val="clear" w:color="auto" w:fill="FFFFFF"/>
        </w:rPr>
        <w:t>Students completing the Associate in Arts in Law, Public Policy, and Society for Transfer will be able to seamlessly transfer into a four-year college to pursue a baccalaureate degree in similar majors. 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t>The AA in Law, Public Policy, and Society is considered good preparation for students interested in attending law school. </w:t>
      </w:r>
    </w:p>
    <w:sectPr w:rsidR="00340D4A" w:rsidRPr="00486099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BA542" w14:textId="77777777" w:rsidR="00FB22A0" w:rsidRDefault="00FB22A0" w:rsidP="00DF2F19">
      <w:pPr>
        <w:spacing w:after="0" w:line="240" w:lineRule="auto"/>
      </w:pPr>
      <w:r>
        <w:separator/>
      </w:r>
    </w:p>
  </w:endnote>
  <w:endnote w:type="continuationSeparator" w:id="0">
    <w:p w14:paraId="33D844DA" w14:textId="77777777" w:rsidR="00FB22A0" w:rsidRDefault="00FB22A0" w:rsidP="00DF2F19">
      <w:pPr>
        <w:spacing w:after="0" w:line="240" w:lineRule="auto"/>
      </w:pPr>
      <w:r>
        <w:continuationSeparator/>
      </w:r>
    </w:p>
  </w:endnote>
  <w:endnote w:type="continuationNotice" w:id="1">
    <w:p w14:paraId="53858BE9" w14:textId="77777777" w:rsidR="00FB22A0" w:rsidRDefault="00FB22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FA51A" w14:textId="77777777" w:rsidR="00FB22A0" w:rsidRDefault="00FB22A0" w:rsidP="00DF2F19">
      <w:pPr>
        <w:spacing w:after="0" w:line="240" w:lineRule="auto"/>
      </w:pPr>
      <w:r>
        <w:separator/>
      </w:r>
    </w:p>
  </w:footnote>
  <w:footnote w:type="continuationSeparator" w:id="0">
    <w:p w14:paraId="6CB972E9" w14:textId="77777777" w:rsidR="00FB22A0" w:rsidRDefault="00FB22A0" w:rsidP="00DF2F19">
      <w:pPr>
        <w:spacing w:after="0" w:line="240" w:lineRule="auto"/>
      </w:pPr>
      <w:r>
        <w:continuationSeparator/>
      </w:r>
    </w:p>
  </w:footnote>
  <w:footnote w:type="continuationNotice" w:id="1">
    <w:p w14:paraId="684A71B9" w14:textId="77777777" w:rsidR="00FB22A0" w:rsidRDefault="00FB22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6CEDFBEF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2B0A8F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2B0A8F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oFAMMaBwM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B0A8F"/>
    <w:rsid w:val="002D63B6"/>
    <w:rsid w:val="002D7B78"/>
    <w:rsid w:val="002E71E3"/>
    <w:rsid w:val="00307264"/>
    <w:rsid w:val="00310631"/>
    <w:rsid w:val="0031534F"/>
    <w:rsid w:val="00323BAA"/>
    <w:rsid w:val="003276D3"/>
    <w:rsid w:val="00330A18"/>
    <w:rsid w:val="00340D4A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F7D04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691A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74AD6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54E5B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444DF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B22A0"/>
    <w:rsid w:val="00FC26ED"/>
    <w:rsid w:val="00FC3922"/>
    <w:rsid w:val="00FD166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msjc.edu/careereducation/cwee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msjc.emsic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3372</Characters>
  <Application>Microsoft Office Word</Application>
  <DocSecurity>0</DocSecurity>
  <Lines>168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LAW_PUBLIC_AAT_Public_Services_UC</vt:lpstr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LAW_PUBLIC_AAT_Sociology_UC</dc:title>
  <dc:subject/>
  <dc:creator>Rhonda Nishimoto</dc:creator>
  <cp:keywords/>
  <dc:description/>
  <cp:lastModifiedBy>Rhonda Nishimoto</cp:lastModifiedBy>
  <cp:revision>2</cp:revision>
  <dcterms:created xsi:type="dcterms:W3CDTF">2021-02-23T18:11:00Z</dcterms:created>
  <dcterms:modified xsi:type="dcterms:W3CDTF">2021-02-23T18:11:00Z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