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EACD" w14:textId="3EC01325" w:rsidR="00385A25" w:rsidRPr="00385A25" w:rsidRDefault="00320FCD" w:rsidP="00FE170E">
      <w:pPr>
        <w:spacing w:before="240" w:after="0" w:line="240" w:lineRule="auto"/>
        <w:jc w:val="center"/>
        <w:rPr>
          <w:rFonts w:ascii="Times New Roman" w:hAnsi="Times New Roman" w:cs="Times New Roman"/>
          <w:b/>
          <w:bCs/>
          <w:i/>
          <w:iCs/>
          <w:sz w:val="36"/>
          <w:szCs w:val="36"/>
        </w:rPr>
      </w:pPr>
      <w:r w:rsidRPr="000F6631">
        <w:rPr>
          <w:rFonts w:ascii="Times New Roman" w:hAnsi="Times New Roman" w:cs="Times New Roman"/>
          <w:b/>
          <w:bCs/>
          <w:i/>
          <w:iCs/>
          <w:sz w:val="36"/>
          <w:szCs w:val="36"/>
        </w:rPr>
        <w:t>Geospatial</w:t>
      </w:r>
      <w:r w:rsidR="000F6631" w:rsidRPr="000F6631">
        <w:rPr>
          <w:rFonts w:ascii="Times New Roman" w:hAnsi="Times New Roman" w:cs="Times New Roman"/>
          <w:b/>
          <w:bCs/>
          <w:i/>
          <w:iCs/>
          <w:sz w:val="36"/>
          <w:szCs w:val="36"/>
        </w:rPr>
        <w:t xml:space="preserve"> Information Science</w:t>
      </w:r>
      <w:r w:rsidR="00385A25">
        <w:rPr>
          <w:rFonts w:ascii="Times New Roman" w:hAnsi="Times New Roman" w:cs="Times New Roman"/>
          <w:b/>
          <w:bCs/>
          <w:i/>
          <w:iCs/>
          <w:sz w:val="36"/>
          <w:szCs w:val="36"/>
        </w:rPr>
        <w:t xml:space="preserve">: </w:t>
      </w:r>
      <w:r w:rsidR="00385A25" w:rsidRPr="003D7F22">
        <w:rPr>
          <w:rFonts w:ascii="Times New Roman" w:hAnsi="Times New Roman" w:cs="Times New Roman"/>
          <w:i/>
          <w:iCs/>
          <w:sz w:val="36"/>
          <w:szCs w:val="36"/>
        </w:rPr>
        <w:t xml:space="preserve">Associate in </w:t>
      </w:r>
      <w:r w:rsidR="00385A25">
        <w:rPr>
          <w:rFonts w:ascii="Times New Roman" w:hAnsi="Times New Roman" w:cs="Times New Roman"/>
          <w:i/>
          <w:iCs/>
          <w:sz w:val="36"/>
          <w:szCs w:val="36"/>
        </w:rPr>
        <w:t>Science – Non-Transfer</w:t>
      </w:r>
      <w:r w:rsidR="00385A25">
        <w:rPr>
          <w:rFonts w:ascii="Times New Roman" w:hAnsi="Times New Roman" w:cs="Times New Roman"/>
          <w:b/>
          <w:bCs/>
          <w:i/>
          <w:iCs/>
          <w:sz w:val="36"/>
          <w:szCs w:val="36"/>
        </w:rPr>
        <w:t xml:space="preserve"> </w:t>
      </w:r>
    </w:p>
    <w:p w14:paraId="788B100A" w14:textId="326F5FF5" w:rsidR="00D83B2B" w:rsidRPr="00D83B2B" w:rsidRDefault="002071DF" w:rsidP="00D703AD">
      <w:pPr>
        <w:spacing w:line="216" w:lineRule="auto"/>
        <w:rPr>
          <w:rFonts w:cstheme="minorHAnsi"/>
        </w:rPr>
      </w:pPr>
      <w:r w:rsidRPr="002071DF">
        <w:rPr>
          <w:rFonts w:cstheme="minorHAnsi"/>
        </w:rPr>
        <w:t xml:space="preserve">Have you ever wondered how Starbucks decides where to put its next “coffee shop” or where Amazon decides to try out its drone package delivery systems?  Who designs all the layers on the latest version of </w:t>
      </w:r>
      <w:r w:rsidR="00320FCD" w:rsidRPr="002071DF">
        <w:rPr>
          <w:rFonts w:cstheme="minorHAnsi"/>
        </w:rPr>
        <w:t>Minecraft</w:t>
      </w:r>
      <w:r w:rsidRPr="002071DF">
        <w:rPr>
          <w:rFonts w:cstheme="minorHAnsi"/>
        </w:rPr>
        <w:t xml:space="preserve"> or Fortnite</w:t>
      </w:r>
      <w:proofErr w:type="gramStart"/>
      <w:r w:rsidRPr="002071DF">
        <w:rPr>
          <w:rFonts w:cstheme="minorHAnsi"/>
        </w:rPr>
        <w:t xml:space="preserve">? </w:t>
      </w:r>
      <w:proofErr w:type="gramEnd"/>
      <w:r w:rsidRPr="002071DF">
        <w:rPr>
          <w:rFonts w:cstheme="minorHAnsi"/>
        </w:rPr>
        <w:t>They use people who have developed skills in collecting and analyzing geospatial information</w:t>
      </w:r>
      <w:proofErr w:type="gramStart"/>
      <w:r w:rsidRPr="002071DF">
        <w:rPr>
          <w:rFonts w:cstheme="minorHAnsi"/>
        </w:rPr>
        <w:t xml:space="preserve">. </w:t>
      </w:r>
      <w:proofErr w:type="gramEnd"/>
      <w:r w:rsidRPr="002071DF">
        <w:rPr>
          <w:rFonts w:cstheme="minorHAnsi"/>
        </w:rPr>
        <w:t>The study of geospatial information is referred to as Geographic Information Science, GIS</w:t>
      </w:r>
      <w:proofErr w:type="gramStart"/>
      <w:r w:rsidRPr="002071DF">
        <w:rPr>
          <w:rFonts w:cstheme="minorHAnsi"/>
        </w:rPr>
        <w:t xml:space="preserve">. </w:t>
      </w:r>
      <w:proofErr w:type="gramEnd"/>
      <w:r w:rsidRPr="002071DF">
        <w:rPr>
          <w:rFonts w:cstheme="minorHAnsi"/>
        </w:rPr>
        <w:t xml:space="preserve">It is a rapidly growing area of study that can lead to rewarding careers in many different disciplines.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B20FBD">
      <w:pPr>
        <w:pStyle w:val="Heading10"/>
      </w:pPr>
      <w:r w:rsidRPr="00DB0AA6">
        <w:t>Transfer Majors/</w:t>
      </w:r>
      <w:r w:rsidRPr="001B29AE">
        <w:rPr>
          <w:color w:val="AF2624"/>
        </w:rPr>
        <w:t>Award</w:t>
      </w:r>
      <w:r w:rsidRPr="00DB0AA6">
        <w:t xml:space="preserve"> </w:t>
      </w:r>
      <w:r>
        <w:t>Focus</w:t>
      </w:r>
    </w:p>
    <w:p w14:paraId="519B8FDA" w14:textId="68CE7807" w:rsidR="00D703AD" w:rsidRPr="00D703AD" w:rsidRDefault="00320FCD" w:rsidP="00D703AD">
      <w:pPr>
        <w:pStyle w:val="ListParagraph"/>
        <w:numPr>
          <w:ilvl w:val="0"/>
          <w:numId w:val="4"/>
        </w:numPr>
        <w:rPr>
          <w:rFonts w:asciiTheme="minorHAnsi" w:hAnsiTheme="minorHAnsi" w:cstheme="minorHAnsi"/>
          <w:sz w:val="20"/>
          <w:szCs w:val="20"/>
        </w:rPr>
      </w:pPr>
      <w:r w:rsidRPr="00BD4461">
        <w:rPr>
          <w:rFonts w:asciiTheme="minorHAnsi" w:hAnsiTheme="minorHAnsi" w:cstheme="minorHAnsi"/>
          <w:sz w:val="20"/>
          <w:szCs w:val="20"/>
        </w:rPr>
        <w:t>Geospatial</w:t>
      </w:r>
      <w:r w:rsidR="00BD4461" w:rsidRPr="00BD4461">
        <w:rPr>
          <w:rFonts w:asciiTheme="minorHAnsi" w:hAnsiTheme="minorHAnsi" w:cstheme="minorHAnsi"/>
          <w:sz w:val="20"/>
          <w:szCs w:val="20"/>
        </w:rPr>
        <w:t xml:space="preserve"> Information Science</w:t>
      </w:r>
      <w:r w:rsidR="00D703AD" w:rsidRPr="00D703AD">
        <w:rPr>
          <w:rFonts w:asciiTheme="minorHAnsi" w:hAnsiTheme="minorHAnsi" w:cstheme="minorHAnsi"/>
          <w:sz w:val="20"/>
          <w:szCs w:val="20"/>
        </w:rPr>
        <w:t>, A.S.</w:t>
      </w:r>
    </w:p>
    <w:p w14:paraId="57EA854C" w14:textId="443BF685" w:rsidR="00D703AD" w:rsidRPr="00D703AD" w:rsidRDefault="00320FCD" w:rsidP="00D703AD">
      <w:pPr>
        <w:pStyle w:val="ListParagraph"/>
        <w:numPr>
          <w:ilvl w:val="0"/>
          <w:numId w:val="4"/>
        </w:numPr>
        <w:rPr>
          <w:rFonts w:asciiTheme="minorHAnsi" w:hAnsiTheme="minorHAnsi" w:cstheme="minorHAnsi"/>
          <w:sz w:val="20"/>
          <w:szCs w:val="20"/>
        </w:rPr>
      </w:pPr>
      <w:r w:rsidRPr="00BD4461">
        <w:rPr>
          <w:rFonts w:asciiTheme="minorHAnsi" w:hAnsiTheme="minorHAnsi" w:cstheme="minorHAnsi"/>
          <w:sz w:val="20"/>
          <w:szCs w:val="20"/>
        </w:rPr>
        <w:t>Geospatial</w:t>
      </w:r>
      <w:r w:rsidR="00BD4461" w:rsidRPr="00BD4461">
        <w:rPr>
          <w:rFonts w:asciiTheme="minorHAnsi" w:hAnsiTheme="minorHAnsi" w:cstheme="minorHAnsi"/>
          <w:sz w:val="20"/>
          <w:szCs w:val="20"/>
        </w:rPr>
        <w:t xml:space="preserve"> Information Science</w:t>
      </w:r>
      <w:r w:rsidR="00D703AD" w:rsidRPr="00D703AD">
        <w:rPr>
          <w:rFonts w:asciiTheme="minorHAnsi" w:hAnsiTheme="minorHAnsi" w:cstheme="minorHAnsi"/>
          <w:sz w:val="20"/>
          <w:szCs w:val="20"/>
        </w:rPr>
        <w:t>, Certificate, Focus: General, Fire &amp; Safety, Water Industry</w:t>
      </w:r>
    </w:p>
    <w:p w14:paraId="2715CE70" w14:textId="63202D61" w:rsidR="00CD74E2" w:rsidRPr="007B70DE" w:rsidRDefault="007B70DE" w:rsidP="00B20FBD">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6ED70674"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6247E1">
        <w:rPr>
          <w:rFonts w:asciiTheme="minorHAnsi" w:hAnsiTheme="minorHAnsi" w:cstheme="minorHAnsi"/>
          <w:sz w:val="20"/>
          <w:szCs w:val="20"/>
        </w:rPr>
        <w:t>A</w:t>
      </w:r>
    </w:p>
    <w:p w14:paraId="2F2D4542" w14:textId="45A70E4E"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D703AD">
        <w:rPr>
          <w:rFonts w:asciiTheme="minorHAnsi" w:hAnsiTheme="minorHAnsi" w:cstheme="minorHAnsi"/>
          <w:sz w:val="20"/>
          <w:szCs w:val="20"/>
        </w:rPr>
        <w:t>6</w:t>
      </w:r>
      <w:r w:rsidR="006247E1">
        <w:rPr>
          <w:rFonts w:asciiTheme="minorHAnsi" w:hAnsiTheme="minorHAnsi" w:cstheme="minorHAnsi"/>
          <w:sz w:val="20"/>
          <w:szCs w:val="20"/>
        </w:rPr>
        <w:t>0</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6479DDF1" w:rsidR="00BB5431" w:rsidRPr="009C5953" w:rsidRDefault="00D703AD"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0C23C3CA">
                <wp:simplePos x="0" y="0"/>
                <wp:positionH relativeFrom="margin">
                  <wp:posOffset>52069</wp:posOffset>
                </wp:positionH>
                <wp:positionV relativeFrom="page">
                  <wp:posOffset>3319779</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4.1pt;margin-top:261.4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w:t>
      </w:r>
      <w:proofErr w:type="gramStart"/>
      <w:r w:rsidR="0067051E" w:rsidRPr="00945659">
        <w:rPr>
          <w:rFonts w:cstheme="minorHAnsi"/>
          <w:color w:val="231F20"/>
          <w:w w:val="105"/>
          <w:sz w:val="20"/>
          <w:szCs w:val="20"/>
        </w:rPr>
        <w:t>recommended</w:t>
      </w:r>
      <w:proofErr w:type="gramEnd"/>
      <w:r w:rsidR="0067051E" w:rsidRPr="00945659">
        <w:rPr>
          <w:rFonts w:cstheme="minorHAnsi"/>
          <w:color w:val="231F20"/>
          <w:w w:val="105"/>
          <w:sz w:val="20"/>
          <w:szCs w:val="20"/>
        </w:rPr>
        <w:t xml:space="preserve"> general education courses to fulfill your degree in 2 years (approximately 15 units/semester or 30 units/year). </w:t>
      </w:r>
      <w:r w:rsidR="00E04D81">
        <w:rPr>
          <w:rFonts w:cstheme="minorHAnsi"/>
          <w:color w:val="231F20"/>
          <w:w w:val="105"/>
          <w:sz w:val="20"/>
          <w:szCs w:val="20"/>
        </w:rPr>
        <w:t>If you are a part-time student, start Semester 1 courses and follow the course sequence</w:t>
      </w:r>
      <w:proofErr w:type="gramStart"/>
      <w:r w:rsidR="00E04D81">
        <w:rPr>
          <w:rFonts w:cstheme="minorHAnsi"/>
          <w:color w:val="231F20"/>
          <w:w w:val="105"/>
          <w:sz w:val="20"/>
          <w:szCs w:val="20"/>
        </w:rPr>
        <w:t xml:space="preserve">. </w:t>
      </w:r>
      <w:proofErr w:type="gramEnd"/>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69F72951"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D703AD">
        <w:rPr>
          <w:b/>
          <w:bCs/>
          <w:i/>
          <w:iCs/>
          <w:sz w:val="24"/>
          <w:szCs w:val="24"/>
        </w:rPr>
        <w:t>1</w:t>
      </w:r>
      <w:r w:rsidR="00DA091F">
        <w:rPr>
          <w:b/>
          <w:bCs/>
          <w:i/>
          <w:iCs/>
          <w:sz w:val="24"/>
          <w:szCs w:val="24"/>
        </w:rPr>
        <w:t>6</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6247E1"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6247E1" w:rsidRPr="008E1CE1" w:rsidRDefault="006247E1" w:rsidP="006247E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5E13BB93" w:rsidR="006247E1" w:rsidRPr="006247E1" w:rsidRDefault="006247E1" w:rsidP="006247E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247E1">
              <w:rPr>
                <w:rFonts w:ascii="Calibri" w:hAnsi="Calibri" w:cs="Calibri"/>
                <w:color w:val="000000"/>
                <w:sz w:val="22"/>
                <w:szCs w:val="24"/>
                <w:bdr w:val="none" w:sz="0" w:space="0" w:color="auto" w:frame="1"/>
              </w:rPr>
              <w:t>GEOG-105</w:t>
            </w:r>
          </w:p>
        </w:tc>
        <w:tc>
          <w:tcPr>
            <w:tcW w:w="5870" w:type="dxa"/>
          </w:tcPr>
          <w:p w14:paraId="635529C6" w14:textId="1CB3D2A6" w:rsidR="006247E1" w:rsidRPr="006247E1" w:rsidRDefault="006247E1" w:rsidP="006247E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247E1">
              <w:rPr>
                <w:rFonts w:ascii="Calibri" w:hAnsi="Calibri" w:cs="Calibri"/>
                <w:color w:val="000000"/>
                <w:sz w:val="22"/>
                <w:szCs w:val="24"/>
              </w:rPr>
              <w:t>Map Interpretation and Spatial Analysis</w:t>
            </w:r>
          </w:p>
        </w:tc>
        <w:tc>
          <w:tcPr>
            <w:tcW w:w="1313" w:type="dxa"/>
          </w:tcPr>
          <w:p w14:paraId="55306BD1" w14:textId="05EE270C" w:rsidR="006247E1" w:rsidRPr="006247E1" w:rsidRDefault="006247E1" w:rsidP="006247E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6247E1">
              <w:rPr>
                <w:rFonts w:ascii="Calibri" w:hAnsi="Calibri" w:cs="Calibri"/>
                <w:color w:val="000000"/>
                <w:sz w:val="22"/>
                <w:szCs w:val="24"/>
              </w:rPr>
              <w:t>3</w:t>
            </w:r>
          </w:p>
        </w:tc>
      </w:tr>
      <w:tr w:rsidR="006247E1"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6247E1" w:rsidRPr="008E1CE1" w:rsidRDefault="006247E1" w:rsidP="006247E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28D393C5" w:rsidR="006247E1" w:rsidRPr="006247E1" w:rsidRDefault="006247E1" w:rsidP="006247E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bdr w:val="none" w:sz="0" w:space="0" w:color="auto" w:frame="1"/>
              </w:rPr>
              <w:t>ENGL-101</w:t>
            </w:r>
          </w:p>
        </w:tc>
        <w:tc>
          <w:tcPr>
            <w:tcW w:w="5870" w:type="dxa"/>
          </w:tcPr>
          <w:p w14:paraId="37BC83B3" w14:textId="31BEFB46" w:rsidR="006247E1" w:rsidRPr="006247E1" w:rsidRDefault="006247E1" w:rsidP="006247E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 xml:space="preserve">College Composition </w:t>
            </w:r>
          </w:p>
        </w:tc>
        <w:tc>
          <w:tcPr>
            <w:tcW w:w="1313" w:type="dxa"/>
          </w:tcPr>
          <w:p w14:paraId="56152D89" w14:textId="3BB84282" w:rsidR="006247E1" w:rsidRPr="006247E1" w:rsidRDefault="006247E1" w:rsidP="006247E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4</w:t>
            </w:r>
          </w:p>
        </w:tc>
      </w:tr>
      <w:tr w:rsidR="006247E1"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6247E1" w:rsidRPr="008E1CE1" w:rsidRDefault="006247E1" w:rsidP="006247E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6B76407E" w:rsidR="006247E1" w:rsidRPr="006247E1" w:rsidRDefault="006247E1" w:rsidP="006247E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bdr w:val="none" w:sz="0" w:space="0" w:color="auto" w:frame="1"/>
              </w:rPr>
              <w:t>PS-101</w:t>
            </w:r>
          </w:p>
        </w:tc>
        <w:tc>
          <w:tcPr>
            <w:tcW w:w="5870" w:type="dxa"/>
          </w:tcPr>
          <w:p w14:paraId="798454FA" w14:textId="1E312666" w:rsidR="006247E1" w:rsidRPr="006247E1" w:rsidRDefault="006247E1" w:rsidP="006247E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Introduction to American Government and Politics</w:t>
            </w:r>
          </w:p>
        </w:tc>
        <w:tc>
          <w:tcPr>
            <w:tcW w:w="1313" w:type="dxa"/>
          </w:tcPr>
          <w:p w14:paraId="64BCEF68" w14:textId="779A040F" w:rsidR="006247E1" w:rsidRPr="006247E1" w:rsidRDefault="006247E1" w:rsidP="006247E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3</w:t>
            </w:r>
          </w:p>
        </w:tc>
      </w:tr>
      <w:tr w:rsidR="006247E1"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6247E1" w:rsidRPr="008E1CE1" w:rsidRDefault="006247E1" w:rsidP="006247E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4D802D1B" w14:textId="77777777" w:rsidR="006247E1" w:rsidRPr="006247E1" w:rsidRDefault="006247E1" w:rsidP="006247E1">
            <w:pPr>
              <w:cnfStyle w:val="000000010000" w:firstRow="0" w:lastRow="0" w:firstColumn="0" w:lastColumn="0" w:oddVBand="0" w:evenVBand="0" w:oddHBand="0" w:evenHBand="1" w:firstRowFirstColumn="0" w:firstRowLastColumn="0" w:lastRowFirstColumn="0" w:lastRowLastColumn="0"/>
              <w:rPr>
                <w:rFonts w:cs="Calibri"/>
                <w:color w:val="000000"/>
                <w:sz w:val="22"/>
                <w:szCs w:val="24"/>
              </w:rPr>
            </w:pPr>
            <w:r w:rsidRPr="006247E1">
              <w:rPr>
                <w:rFonts w:cs="Calibri"/>
                <w:color w:val="000000"/>
                <w:sz w:val="22"/>
                <w:szCs w:val="24"/>
                <w:bdr w:val="none" w:sz="0" w:space="0" w:color="auto" w:frame="1"/>
              </w:rPr>
              <w:t>LEAD-500 or</w:t>
            </w:r>
          </w:p>
          <w:p w14:paraId="20B8434A" w14:textId="07C384E6" w:rsidR="006247E1" w:rsidRPr="006247E1" w:rsidRDefault="004E0E96" w:rsidP="006247E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sz="0" w:space="0" w:color="auto" w:frame="1"/>
              </w:rPr>
              <w:t>CSCR</w:t>
            </w:r>
            <w:r w:rsidR="006247E1" w:rsidRPr="006247E1">
              <w:rPr>
                <w:rFonts w:ascii="Calibri" w:hAnsi="Calibri" w:cs="Calibri"/>
                <w:color w:val="000000"/>
                <w:sz w:val="22"/>
                <w:szCs w:val="24"/>
                <w:bdr w:val="none" w:sz="0" w:space="0" w:color="auto" w:frame="1"/>
              </w:rPr>
              <w:t>-116</w:t>
            </w:r>
          </w:p>
        </w:tc>
        <w:tc>
          <w:tcPr>
            <w:tcW w:w="5870" w:type="dxa"/>
          </w:tcPr>
          <w:p w14:paraId="7DDFCA10" w14:textId="77FC4916" w:rsidR="006247E1" w:rsidRPr="006247E1" w:rsidRDefault="006247E1" w:rsidP="006247E1">
            <w:pPr>
              <w:cnfStyle w:val="000000010000" w:firstRow="0" w:lastRow="0" w:firstColumn="0" w:lastColumn="0" w:oddVBand="0" w:evenVBand="0" w:oddHBand="0" w:evenHBand="1" w:firstRowFirstColumn="0" w:firstRowLastColumn="0" w:lastRowFirstColumn="0" w:lastRowLastColumn="0"/>
              <w:rPr>
                <w:rFonts w:cs="Calibri"/>
                <w:color w:val="000000"/>
                <w:sz w:val="22"/>
                <w:szCs w:val="24"/>
              </w:rPr>
            </w:pPr>
            <w:r w:rsidRPr="006247E1">
              <w:rPr>
                <w:rFonts w:cs="Calibri"/>
                <w:color w:val="000000"/>
                <w:sz w:val="22"/>
                <w:szCs w:val="24"/>
              </w:rPr>
              <w:t>Leadership Development</w:t>
            </w:r>
            <w:r>
              <w:rPr>
                <w:rFonts w:cs="Calibri"/>
                <w:color w:val="000000"/>
                <w:sz w:val="22"/>
                <w:szCs w:val="24"/>
              </w:rPr>
              <w:t xml:space="preserve"> </w:t>
            </w:r>
            <w:r w:rsidRPr="006247E1">
              <w:rPr>
                <w:rFonts w:cs="Calibri"/>
                <w:color w:val="000000"/>
                <w:sz w:val="22"/>
                <w:szCs w:val="24"/>
              </w:rPr>
              <w:t>or</w:t>
            </w:r>
          </w:p>
          <w:p w14:paraId="57FA4267" w14:textId="0D57C46C" w:rsidR="006247E1" w:rsidRPr="006247E1" w:rsidRDefault="006247E1" w:rsidP="006247E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Integrative Career/Life Planning</w:t>
            </w:r>
          </w:p>
        </w:tc>
        <w:tc>
          <w:tcPr>
            <w:tcW w:w="1313" w:type="dxa"/>
          </w:tcPr>
          <w:p w14:paraId="36D23F10" w14:textId="40369122" w:rsidR="006247E1" w:rsidRPr="006247E1" w:rsidRDefault="006247E1" w:rsidP="006247E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3</w:t>
            </w:r>
          </w:p>
        </w:tc>
      </w:tr>
      <w:tr w:rsidR="006247E1"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6247E1" w:rsidRPr="008E1CE1" w:rsidRDefault="006247E1" w:rsidP="006247E1">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7E21E431" w:rsidR="006247E1" w:rsidRPr="006247E1" w:rsidRDefault="006247E1" w:rsidP="006247E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bdr w:val="none" w:sz="0" w:space="0" w:color="auto" w:frame="1"/>
              </w:rPr>
              <w:t>GEOG-582</w:t>
            </w:r>
          </w:p>
        </w:tc>
        <w:tc>
          <w:tcPr>
            <w:tcW w:w="5870" w:type="dxa"/>
          </w:tcPr>
          <w:p w14:paraId="411DA8EB" w14:textId="3127BE14" w:rsidR="006247E1" w:rsidRPr="006247E1" w:rsidRDefault="006247E1" w:rsidP="006247E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 xml:space="preserve">Programming for GIS </w:t>
            </w:r>
          </w:p>
        </w:tc>
        <w:tc>
          <w:tcPr>
            <w:tcW w:w="1313" w:type="dxa"/>
          </w:tcPr>
          <w:p w14:paraId="29E60E6C" w14:textId="21215525" w:rsidR="006247E1" w:rsidRPr="006247E1" w:rsidRDefault="006247E1" w:rsidP="006247E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247E1">
              <w:rPr>
                <w:rFonts w:ascii="Calibri" w:hAnsi="Calibri" w:cs="Calibri"/>
                <w:color w:val="000000"/>
                <w:sz w:val="22"/>
                <w:szCs w:val="24"/>
              </w:rPr>
              <w:t>3</w:t>
            </w:r>
          </w:p>
        </w:tc>
      </w:tr>
    </w:tbl>
    <w:p w14:paraId="0C0802D9" w14:textId="35D0D49C"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3254D2">
        <w:rPr>
          <w:b/>
          <w:bCs/>
          <w:i/>
          <w:iCs/>
          <w:sz w:val="24"/>
          <w:szCs w:val="24"/>
        </w:rPr>
        <w:t>6</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6247E1"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6247E1" w:rsidRPr="008E1CE1" w:rsidRDefault="006247E1" w:rsidP="006247E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46945799" w:rsidR="006247E1" w:rsidRPr="006247E1" w:rsidRDefault="006247E1" w:rsidP="006247E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6247E1">
              <w:rPr>
                <w:rFonts w:asciiTheme="minorHAnsi" w:hAnsiTheme="minorHAnsi" w:cstheme="minorHAnsi"/>
                <w:color w:val="000000"/>
                <w:sz w:val="22"/>
                <w:bdr w:val="none" w:sz="0" w:space="0" w:color="auto" w:frame="1"/>
              </w:rPr>
              <w:t>GEOG-115</w:t>
            </w:r>
          </w:p>
        </w:tc>
        <w:tc>
          <w:tcPr>
            <w:tcW w:w="5870" w:type="dxa"/>
          </w:tcPr>
          <w:p w14:paraId="03571DB6" w14:textId="1DEC5FD3" w:rsidR="006247E1" w:rsidRPr="006247E1" w:rsidRDefault="006247E1" w:rsidP="006247E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6247E1">
              <w:rPr>
                <w:rFonts w:asciiTheme="minorHAnsi" w:hAnsiTheme="minorHAnsi" w:cstheme="minorHAnsi"/>
                <w:color w:val="000000"/>
                <w:sz w:val="22"/>
              </w:rPr>
              <w:t>Introduction to Geographic Information Science</w:t>
            </w:r>
          </w:p>
        </w:tc>
        <w:tc>
          <w:tcPr>
            <w:tcW w:w="1313" w:type="dxa"/>
          </w:tcPr>
          <w:p w14:paraId="401B7A34" w14:textId="7729B721" w:rsidR="006247E1" w:rsidRPr="006247E1" w:rsidRDefault="00E85195" w:rsidP="006247E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Pr>
                <w:rFonts w:asciiTheme="minorHAnsi" w:hAnsiTheme="minorHAnsi" w:cstheme="minorHAnsi"/>
                <w:color w:val="231F20"/>
                <w:sz w:val="22"/>
              </w:rPr>
              <w:t>2</w:t>
            </w:r>
          </w:p>
        </w:tc>
      </w:tr>
      <w:tr w:rsidR="00E61D21" w14:paraId="28E48BB6"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BB811A2" w14:textId="2BA56500" w:rsidR="00E61D21" w:rsidRPr="008E1CE1" w:rsidRDefault="00E61D21" w:rsidP="006247E1">
            <w:pPr>
              <w:pStyle w:val="TableParagraph"/>
              <w:spacing w:before="0"/>
              <w:ind w:right="101"/>
              <w:jc w:val="center"/>
              <w:rPr>
                <w:rFonts w:ascii="Calibri" w:hAnsi="Calibri" w:cs="Calibri"/>
                <w:bCs/>
                <w:color w:val="C00000"/>
              </w:rPr>
            </w:pPr>
            <w:r w:rsidRPr="008E1CE1">
              <w:rPr>
                <w:rFonts w:ascii="Calibri" w:hAnsi="Calibri" w:cs="Calibri"/>
                <w:bCs/>
                <w:color w:val="C00000"/>
                <w:sz w:val="22"/>
              </w:rPr>
              <w:sym w:font="Webdings" w:char="F063"/>
            </w:r>
          </w:p>
        </w:tc>
        <w:tc>
          <w:tcPr>
            <w:tcW w:w="2034" w:type="dxa"/>
          </w:tcPr>
          <w:p w14:paraId="0F89654C" w14:textId="4839E3E7" w:rsidR="00E61D21" w:rsidRPr="003254D2" w:rsidRDefault="00E61D21" w:rsidP="006247E1">
            <w:pPr>
              <w:cnfStyle w:val="000000010000" w:firstRow="0" w:lastRow="0" w:firstColumn="0" w:lastColumn="0" w:oddVBand="0" w:evenVBand="0" w:oddHBand="0" w:evenHBand="1" w:firstRowFirstColumn="0" w:firstRowLastColumn="0" w:lastRowFirstColumn="0" w:lastRowLastColumn="0"/>
              <w:rPr>
                <w:rFonts w:cstheme="minorHAnsi"/>
                <w:color w:val="000000"/>
                <w:sz w:val="22"/>
                <w:szCs w:val="24"/>
                <w:bdr w:val="none" w:sz="0" w:space="0" w:color="auto" w:frame="1"/>
              </w:rPr>
            </w:pPr>
            <w:r w:rsidRPr="003254D2">
              <w:rPr>
                <w:rFonts w:cstheme="minorHAnsi"/>
                <w:color w:val="000000"/>
                <w:sz w:val="22"/>
                <w:szCs w:val="24"/>
                <w:bdr w:val="none" w:sz="0" w:space="0" w:color="auto" w:frame="1"/>
              </w:rPr>
              <w:t>GIS-580</w:t>
            </w:r>
          </w:p>
        </w:tc>
        <w:tc>
          <w:tcPr>
            <w:tcW w:w="5870" w:type="dxa"/>
          </w:tcPr>
          <w:p w14:paraId="24FFC863" w14:textId="6FCC88A1" w:rsidR="00E61D21" w:rsidRPr="003254D2" w:rsidRDefault="003254D2" w:rsidP="006247E1">
            <w:pPr>
              <w:cnfStyle w:val="000000010000" w:firstRow="0" w:lastRow="0" w:firstColumn="0" w:lastColumn="0" w:oddVBand="0" w:evenVBand="0" w:oddHBand="0" w:evenHBand="1" w:firstRowFirstColumn="0" w:firstRowLastColumn="0" w:lastRowFirstColumn="0" w:lastRowLastColumn="0"/>
              <w:rPr>
                <w:rFonts w:cstheme="minorHAnsi"/>
                <w:color w:val="000000"/>
                <w:sz w:val="22"/>
                <w:szCs w:val="24"/>
              </w:rPr>
            </w:pPr>
            <w:r w:rsidRPr="003254D2">
              <w:rPr>
                <w:rFonts w:cstheme="minorHAnsi"/>
                <w:color w:val="000000"/>
                <w:sz w:val="22"/>
                <w:szCs w:val="24"/>
              </w:rPr>
              <w:t>Geospatial Information Systems Practicum I</w:t>
            </w:r>
          </w:p>
        </w:tc>
        <w:tc>
          <w:tcPr>
            <w:tcW w:w="1313" w:type="dxa"/>
          </w:tcPr>
          <w:p w14:paraId="03B74527" w14:textId="6FE90143" w:rsidR="00E61D21" w:rsidRPr="003254D2" w:rsidRDefault="00E61D21" w:rsidP="006247E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3254D2">
              <w:rPr>
                <w:rFonts w:asciiTheme="minorHAnsi" w:hAnsiTheme="minorHAnsi" w:cstheme="minorHAnsi"/>
                <w:color w:val="000000"/>
                <w:sz w:val="22"/>
                <w:szCs w:val="24"/>
              </w:rPr>
              <w:t>2</w:t>
            </w:r>
          </w:p>
        </w:tc>
      </w:tr>
      <w:tr w:rsidR="006247E1" w14:paraId="6BCE87FE"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6247E1" w:rsidRPr="008E1CE1" w:rsidRDefault="006247E1" w:rsidP="006247E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55749F" w14:textId="77777777" w:rsidR="006247E1" w:rsidRPr="006247E1" w:rsidRDefault="006247E1" w:rsidP="006247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6247E1">
              <w:rPr>
                <w:rFonts w:asciiTheme="minorHAnsi" w:hAnsiTheme="minorHAnsi" w:cstheme="minorHAnsi"/>
                <w:color w:val="000000"/>
                <w:sz w:val="22"/>
                <w:bdr w:val="none" w:sz="0" w:space="0" w:color="auto" w:frame="1"/>
              </w:rPr>
              <w:t xml:space="preserve">CSIS-116E </w:t>
            </w:r>
            <w:r w:rsidRPr="006247E1">
              <w:rPr>
                <w:rFonts w:asciiTheme="minorHAnsi" w:hAnsiTheme="minorHAnsi" w:cstheme="minorHAnsi"/>
                <w:color w:val="000000"/>
                <w:sz w:val="22"/>
              </w:rPr>
              <w:t>or </w:t>
            </w:r>
          </w:p>
          <w:p w14:paraId="66A271EF" w14:textId="5B67BECB" w:rsidR="006247E1" w:rsidRPr="006247E1" w:rsidRDefault="006247E1" w:rsidP="006247E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bdr w:val="none" w:sz="0" w:space="0" w:color="auto" w:frame="1"/>
              </w:rPr>
              <w:t>CSIS-114A</w:t>
            </w:r>
          </w:p>
        </w:tc>
        <w:tc>
          <w:tcPr>
            <w:tcW w:w="5870" w:type="dxa"/>
          </w:tcPr>
          <w:p w14:paraId="04F2FE3C" w14:textId="77777777" w:rsidR="006247E1" w:rsidRPr="006247E1" w:rsidRDefault="006247E1" w:rsidP="006247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6247E1">
              <w:rPr>
                <w:rFonts w:asciiTheme="minorHAnsi" w:hAnsiTheme="minorHAnsi" w:cstheme="minorHAnsi"/>
                <w:color w:val="000000"/>
                <w:sz w:val="22"/>
              </w:rPr>
              <w:t xml:space="preserve">Python Programming - Level 1 or </w:t>
            </w:r>
          </w:p>
          <w:p w14:paraId="00F9BB57" w14:textId="791000B6" w:rsidR="006247E1" w:rsidRPr="006247E1" w:rsidRDefault="006247E1" w:rsidP="006247E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SQL Programming - Level 1</w:t>
            </w:r>
          </w:p>
        </w:tc>
        <w:tc>
          <w:tcPr>
            <w:tcW w:w="1313" w:type="dxa"/>
          </w:tcPr>
          <w:p w14:paraId="0794A019" w14:textId="4ECE7F0F" w:rsidR="006247E1" w:rsidRPr="006247E1" w:rsidRDefault="006247E1" w:rsidP="006247E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3</w:t>
            </w:r>
          </w:p>
        </w:tc>
      </w:tr>
      <w:tr w:rsidR="006247E1" w14:paraId="17C3D2EC"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6247E1" w:rsidRPr="008E1CE1" w:rsidRDefault="006247E1" w:rsidP="006247E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41C73936" w:rsidR="006247E1" w:rsidRPr="006247E1" w:rsidRDefault="006247E1" w:rsidP="006247E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bdr w:val="none" w:sz="0" w:space="0" w:color="auto" w:frame="1"/>
              </w:rPr>
              <w:t>MATH-140</w:t>
            </w:r>
          </w:p>
        </w:tc>
        <w:tc>
          <w:tcPr>
            <w:tcW w:w="5870" w:type="dxa"/>
          </w:tcPr>
          <w:p w14:paraId="21C771E7" w14:textId="4E2BF1BF" w:rsidR="006247E1" w:rsidRPr="006247E1" w:rsidRDefault="006247E1" w:rsidP="006247E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Introduction to Statistics</w:t>
            </w:r>
          </w:p>
        </w:tc>
        <w:tc>
          <w:tcPr>
            <w:tcW w:w="1313" w:type="dxa"/>
          </w:tcPr>
          <w:p w14:paraId="7B69753E" w14:textId="412DB4E1" w:rsidR="006247E1" w:rsidRPr="006247E1" w:rsidRDefault="006247E1" w:rsidP="006247E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3</w:t>
            </w:r>
          </w:p>
        </w:tc>
      </w:tr>
      <w:tr w:rsidR="006247E1" w14:paraId="06A21697"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6247E1" w:rsidRPr="008E1CE1" w:rsidRDefault="006247E1" w:rsidP="006247E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1DCCA43F" w14:textId="77777777" w:rsidR="006247E1" w:rsidRPr="006247E1" w:rsidRDefault="006247E1" w:rsidP="006247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6247E1">
              <w:rPr>
                <w:rFonts w:asciiTheme="minorHAnsi" w:hAnsiTheme="minorHAnsi" w:cstheme="minorHAnsi"/>
                <w:color w:val="000000"/>
                <w:sz w:val="22"/>
                <w:bdr w:val="none" w:sz="0" w:space="0" w:color="auto" w:frame="1"/>
              </w:rPr>
              <w:t xml:space="preserve">CSIS-126E </w:t>
            </w:r>
            <w:r w:rsidRPr="006247E1">
              <w:rPr>
                <w:rFonts w:asciiTheme="minorHAnsi" w:hAnsiTheme="minorHAnsi" w:cstheme="minorHAnsi"/>
                <w:color w:val="000000"/>
                <w:sz w:val="22"/>
              </w:rPr>
              <w:t>or </w:t>
            </w:r>
          </w:p>
          <w:p w14:paraId="0828694A" w14:textId="4EC5CE3E" w:rsidR="006247E1" w:rsidRPr="006247E1" w:rsidRDefault="006247E1" w:rsidP="006247E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bdr w:val="none" w:sz="0" w:space="0" w:color="auto" w:frame="1"/>
              </w:rPr>
              <w:t>CSIS-124A</w:t>
            </w:r>
          </w:p>
        </w:tc>
        <w:tc>
          <w:tcPr>
            <w:tcW w:w="5870" w:type="dxa"/>
          </w:tcPr>
          <w:p w14:paraId="4EE2BEF7" w14:textId="77777777" w:rsidR="006247E1" w:rsidRPr="006247E1" w:rsidRDefault="006247E1" w:rsidP="006247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6247E1">
              <w:rPr>
                <w:rFonts w:asciiTheme="minorHAnsi" w:hAnsiTheme="minorHAnsi" w:cstheme="minorHAnsi"/>
                <w:color w:val="000000"/>
                <w:sz w:val="22"/>
              </w:rPr>
              <w:t>Python Programming - Level 2 </w:t>
            </w:r>
            <w:r w:rsidRPr="006247E1">
              <w:rPr>
                <w:rFonts w:asciiTheme="minorHAnsi" w:hAnsiTheme="minorHAnsi" w:cstheme="minorHAnsi"/>
                <w:color w:val="000000"/>
                <w:sz w:val="22"/>
                <w:bdr w:val="none" w:sz="0" w:space="0" w:color="auto" w:frame="1"/>
                <w:vertAlign w:val="superscript"/>
              </w:rPr>
              <w:t xml:space="preserve">1 </w:t>
            </w:r>
            <w:r w:rsidRPr="006247E1">
              <w:rPr>
                <w:rFonts w:asciiTheme="minorHAnsi" w:hAnsiTheme="minorHAnsi" w:cstheme="minorHAnsi"/>
                <w:color w:val="000000"/>
                <w:sz w:val="22"/>
              </w:rPr>
              <w:t xml:space="preserve">or </w:t>
            </w:r>
          </w:p>
          <w:p w14:paraId="115C0398" w14:textId="6BC4F89F" w:rsidR="006247E1" w:rsidRPr="006247E1" w:rsidRDefault="006247E1" w:rsidP="006247E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SQL Programming - Level 2</w:t>
            </w:r>
          </w:p>
        </w:tc>
        <w:tc>
          <w:tcPr>
            <w:tcW w:w="1313" w:type="dxa"/>
          </w:tcPr>
          <w:p w14:paraId="12028B2E" w14:textId="7EA63FDB" w:rsidR="006247E1" w:rsidRPr="006247E1" w:rsidRDefault="006247E1" w:rsidP="006247E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3</w:t>
            </w:r>
          </w:p>
        </w:tc>
      </w:tr>
      <w:tr w:rsidR="006247E1" w14:paraId="39E0A0A8" w14:textId="77777777" w:rsidTr="00A04E5A">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13495F26" w14:textId="37E44A3D" w:rsidR="006247E1" w:rsidRPr="008E1CE1" w:rsidRDefault="006247E1" w:rsidP="006247E1">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shd w:val="clear" w:color="auto" w:fill="F2F2F2" w:themeFill="background1" w:themeFillShade="F2"/>
          </w:tcPr>
          <w:p w14:paraId="00D3E271" w14:textId="73B7876A" w:rsidR="006247E1" w:rsidRPr="006247E1" w:rsidRDefault="006247E1" w:rsidP="006247E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bdr w:val="none" w:sz="0" w:space="0" w:color="auto" w:frame="1"/>
              </w:rPr>
              <w:t>GEOG-584</w:t>
            </w:r>
          </w:p>
        </w:tc>
        <w:tc>
          <w:tcPr>
            <w:tcW w:w="5870" w:type="dxa"/>
            <w:shd w:val="clear" w:color="auto" w:fill="F2F2F2" w:themeFill="background1" w:themeFillShade="F2"/>
          </w:tcPr>
          <w:p w14:paraId="5BA2ADEA" w14:textId="539BA155" w:rsidR="006247E1" w:rsidRPr="006247E1" w:rsidRDefault="006247E1" w:rsidP="006247E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 xml:space="preserve">Water Management with GIS </w:t>
            </w:r>
          </w:p>
        </w:tc>
        <w:tc>
          <w:tcPr>
            <w:tcW w:w="1313" w:type="dxa"/>
            <w:shd w:val="clear" w:color="auto" w:fill="F2F2F2" w:themeFill="background1" w:themeFillShade="F2"/>
          </w:tcPr>
          <w:p w14:paraId="0AF6D1F0" w14:textId="0543FEA6" w:rsidR="006247E1" w:rsidRPr="006247E1" w:rsidRDefault="006247E1" w:rsidP="006247E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6247E1">
              <w:rPr>
                <w:rFonts w:asciiTheme="minorHAnsi" w:hAnsiTheme="minorHAnsi" w:cstheme="minorHAnsi"/>
                <w:color w:val="000000"/>
                <w:sz w:val="22"/>
              </w:rPr>
              <w:t>3</w:t>
            </w:r>
          </w:p>
        </w:tc>
      </w:tr>
    </w:tbl>
    <w:p w14:paraId="5775F80B" w14:textId="77777777" w:rsidR="00DA091F" w:rsidRDefault="00DA091F" w:rsidP="00DA091F">
      <w:pPr>
        <w:pStyle w:val="Heading2"/>
        <w:ind w:left="720"/>
        <w:rPr>
          <w:rFonts w:asciiTheme="minorHAnsi" w:hAnsiTheme="minorHAnsi" w:cstheme="minorHAnsi"/>
          <w:b w:val="0"/>
          <w:sz w:val="18"/>
          <w:szCs w:val="18"/>
        </w:rPr>
      </w:pPr>
      <w:r>
        <w:rPr>
          <w:rFonts w:asciiTheme="minorHAnsi" w:hAnsiTheme="minorHAnsi" w:cstheme="minorHAnsi"/>
          <w:b w:val="0"/>
          <w:sz w:val="18"/>
          <w:szCs w:val="18"/>
        </w:rPr>
        <w:t xml:space="preserve"> </w:t>
      </w:r>
      <w:r w:rsidRPr="00F12709">
        <w:rPr>
          <w:rFonts w:asciiTheme="minorHAnsi" w:hAnsiTheme="minorHAnsi" w:cstheme="minorHAnsi"/>
          <w:b w:val="0"/>
          <w:sz w:val="18"/>
          <w:szCs w:val="18"/>
          <w:vertAlign w:val="superscript"/>
        </w:rPr>
        <w:t>1</w:t>
      </w:r>
      <w:r w:rsidRPr="00F12709">
        <w:rPr>
          <w:rFonts w:asciiTheme="minorHAnsi" w:hAnsiTheme="minorHAnsi" w:cstheme="minorHAnsi"/>
          <w:b w:val="0"/>
          <w:sz w:val="18"/>
          <w:szCs w:val="18"/>
        </w:rPr>
        <w:t>Take second 8 weeks</w:t>
      </w:r>
    </w:p>
    <w:p w14:paraId="5F0DF9BC" w14:textId="33D5D49D" w:rsidR="00DA091F" w:rsidRDefault="00DA091F" w:rsidP="00B20FBD">
      <w:pPr>
        <w:pStyle w:val="Heading10"/>
        <w:sectPr w:rsidR="00DA091F" w:rsidSect="00FE5239">
          <w:headerReference w:type="first" r:id="rId21"/>
          <w:type w:val="continuous"/>
          <w:pgSz w:w="12240" w:h="15840" w:code="1"/>
          <w:pgMar w:top="360" w:right="360" w:bottom="720" w:left="360" w:header="360" w:footer="144" w:gutter="0"/>
          <w:cols w:space="720"/>
          <w:titlePg/>
          <w:docGrid w:linePitch="360"/>
        </w:sectPr>
      </w:pPr>
    </w:p>
    <w:p w14:paraId="1B2AB367" w14:textId="79EDDD6F" w:rsidR="0067051E" w:rsidRDefault="00605018" w:rsidP="00B20FBD">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22" o:title="" recolor="t" rotate="t" type="frame"/>
              </v:rect>
            </w:pict>
          </mc:Fallback>
        </mc:AlternateContent>
      </w:r>
      <w:r w:rsidR="0067051E">
        <w:t>Career Options</w:t>
      </w:r>
    </w:p>
    <w:p w14:paraId="61A99FE5" w14:textId="79CD27B7" w:rsidR="0016570A" w:rsidRPr="0016570A" w:rsidRDefault="00CB170E" w:rsidP="0016570A">
      <w:pPr>
        <w:spacing w:after="0" w:line="240" w:lineRule="auto"/>
        <w:ind w:left="360"/>
        <w:rPr>
          <w:rFonts w:cstheme="minorHAnsi"/>
          <w:sz w:val="20"/>
          <w:szCs w:val="20"/>
        </w:rPr>
      </w:pPr>
      <w:bookmarkStart w:id="0" w:name="_Hlk65925775"/>
      <w:r>
        <w:rPr>
          <w:rFonts w:cstheme="minorHAnsi"/>
          <w:sz w:val="20"/>
          <w:szCs w:val="20"/>
        </w:rPr>
        <w:t>Geographic Information Systems Technicians</w:t>
      </w:r>
      <w:r w:rsidR="0016570A" w:rsidRPr="0016570A">
        <w:rPr>
          <w:rFonts w:cstheme="minorHAnsi"/>
          <w:sz w:val="20"/>
          <w:szCs w:val="20"/>
        </w:rPr>
        <w:t xml:space="preserve"> (B, M)</w:t>
      </w:r>
    </w:p>
    <w:p w14:paraId="43680290" w14:textId="5F775E7A" w:rsidR="0016570A" w:rsidRPr="0016570A" w:rsidRDefault="00CB170E" w:rsidP="0016570A">
      <w:pPr>
        <w:spacing w:after="0" w:line="240" w:lineRule="auto"/>
        <w:ind w:left="360"/>
        <w:rPr>
          <w:rFonts w:cstheme="minorHAnsi"/>
          <w:sz w:val="20"/>
          <w:szCs w:val="20"/>
        </w:rPr>
      </w:pPr>
      <w:r w:rsidRPr="00CB170E">
        <w:rPr>
          <w:rFonts w:cstheme="minorHAnsi"/>
          <w:sz w:val="20"/>
          <w:szCs w:val="20"/>
        </w:rPr>
        <w:t>Geospatial Information Scientists and Technologists</w:t>
      </w:r>
      <w:r>
        <w:rPr>
          <w:rFonts w:cstheme="minorHAnsi"/>
          <w:sz w:val="20"/>
          <w:szCs w:val="20"/>
        </w:rPr>
        <w:t xml:space="preserve"> </w:t>
      </w:r>
      <w:r w:rsidR="0016570A" w:rsidRPr="0016570A">
        <w:rPr>
          <w:rFonts w:cstheme="minorHAnsi"/>
          <w:sz w:val="20"/>
          <w:szCs w:val="20"/>
        </w:rPr>
        <w:t>(B, M)</w:t>
      </w:r>
    </w:p>
    <w:p w14:paraId="4B1463FF" w14:textId="318D3972" w:rsidR="00CB170E" w:rsidRDefault="00CB170E" w:rsidP="00605018">
      <w:pPr>
        <w:spacing w:after="0" w:line="240" w:lineRule="auto"/>
        <w:ind w:left="360"/>
        <w:rPr>
          <w:rFonts w:cstheme="minorHAnsi"/>
          <w:sz w:val="20"/>
          <w:szCs w:val="20"/>
        </w:rPr>
      </w:pPr>
      <w:r w:rsidRPr="00CB170E">
        <w:rPr>
          <w:rFonts w:cstheme="minorHAnsi"/>
          <w:sz w:val="20"/>
          <w:szCs w:val="20"/>
        </w:rPr>
        <w:t>Geodetic Surveyors</w:t>
      </w:r>
      <w:r>
        <w:rPr>
          <w:rFonts w:cstheme="minorHAnsi"/>
          <w:sz w:val="20"/>
          <w:szCs w:val="20"/>
        </w:rPr>
        <w:t xml:space="preserve"> (C, B, M)</w:t>
      </w:r>
      <w:bookmarkEnd w:id="0"/>
    </w:p>
    <w:p w14:paraId="24DA84FC" w14:textId="01704504" w:rsidR="00605018" w:rsidRDefault="0067051E" w:rsidP="00605018">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3"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3A6E22A" w:rsidR="00605018" w:rsidRDefault="007E2BD7" w:rsidP="00B20FBD">
      <w:pPr>
        <w:pStyle w:val="Heading10"/>
      </w:pPr>
      <w:r>
        <w:br w:type="column"/>
      </w:r>
      <w:r w:rsidR="00605018">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3272AAE9" w:rsidR="00F76131" w:rsidRPr="009D61FA" w:rsidRDefault="00AC4A21" w:rsidP="00DA091F">
      <w:pPr>
        <w:spacing w:before="320" w:after="0" w:line="240" w:lineRule="auto"/>
        <w:jc w:val="center"/>
        <w:rPr>
          <w:b/>
          <w:bCs/>
          <w:i/>
          <w:iCs/>
          <w:sz w:val="24"/>
          <w:szCs w:val="24"/>
        </w:rPr>
      </w:pPr>
      <w:r>
        <w:rPr>
          <w:b/>
          <w:bCs/>
          <w:i/>
          <w:iCs/>
          <w:sz w:val="24"/>
          <w:szCs w:val="24"/>
        </w:rPr>
        <w:br w:type="page"/>
      </w:r>
      <w:r w:rsidR="00F76131" w:rsidRPr="009D61FA">
        <w:rPr>
          <w:b/>
          <w:bCs/>
          <w:i/>
          <w:iCs/>
          <w:sz w:val="24"/>
          <w:szCs w:val="24"/>
        </w:rPr>
        <w:lastRenderedPageBreak/>
        <w:t xml:space="preserve">Semester </w:t>
      </w:r>
      <w:r w:rsidR="00F76131">
        <w:rPr>
          <w:b/>
          <w:bCs/>
          <w:i/>
          <w:iCs/>
          <w:sz w:val="24"/>
          <w:szCs w:val="24"/>
        </w:rPr>
        <w:t>3</w:t>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t>1</w:t>
      </w:r>
      <w:r w:rsidR="00E85195">
        <w:rPr>
          <w:b/>
          <w:bCs/>
          <w:i/>
          <w:iCs/>
          <w:sz w:val="24"/>
          <w:szCs w:val="24"/>
        </w:rPr>
        <w:t>6</w:t>
      </w:r>
      <w:r w:rsidR="00F76131">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D703AD">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DA091F" w:rsidRPr="00196E3C" w14:paraId="7EF67193" w14:textId="77777777" w:rsidTr="00D703A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DA091F" w:rsidRPr="008E1CE1" w:rsidRDefault="00DA091F" w:rsidP="00DA091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0EBBD5BE" w:rsidR="00DA091F" w:rsidRPr="00DA091F" w:rsidRDefault="00DA091F" w:rsidP="00DA091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DA091F">
              <w:rPr>
                <w:rFonts w:ascii="Calibri" w:hAnsi="Calibri" w:cs="Calibri"/>
                <w:color w:val="000000"/>
                <w:sz w:val="22"/>
                <w:szCs w:val="24"/>
                <w:bdr w:val="none" w:sz="0" w:space="0" w:color="auto" w:frame="1"/>
              </w:rPr>
              <w:t>GEOG-520</w:t>
            </w:r>
          </w:p>
        </w:tc>
        <w:tc>
          <w:tcPr>
            <w:tcW w:w="5870" w:type="dxa"/>
          </w:tcPr>
          <w:p w14:paraId="57F7AEC4" w14:textId="6385D97B" w:rsidR="00DA091F" w:rsidRPr="00DA091F" w:rsidRDefault="00DA091F" w:rsidP="00DA091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DA091F">
              <w:rPr>
                <w:rFonts w:ascii="Calibri" w:hAnsi="Calibri" w:cs="Calibri"/>
                <w:color w:val="000000"/>
                <w:sz w:val="22"/>
                <w:szCs w:val="24"/>
              </w:rPr>
              <w:t xml:space="preserve">Intermediate Geographic Information Science </w:t>
            </w:r>
          </w:p>
        </w:tc>
        <w:tc>
          <w:tcPr>
            <w:tcW w:w="1313" w:type="dxa"/>
          </w:tcPr>
          <w:p w14:paraId="53F87D94" w14:textId="7F74E1B7" w:rsidR="00DA091F" w:rsidRPr="00DA091F" w:rsidRDefault="00E85195" w:rsidP="00DA091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Pr>
                <w:rFonts w:asciiTheme="minorHAnsi" w:hAnsiTheme="minorHAnsi" w:cstheme="minorHAnsi"/>
                <w:color w:val="231F20"/>
                <w:sz w:val="22"/>
                <w:szCs w:val="24"/>
              </w:rPr>
              <w:t>4</w:t>
            </w:r>
          </w:p>
        </w:tc>
      </w:tr>
      <w:tr w:rsidR="00DA091F" w14:paraId="770BBE7C" w14:textId="77777777" w:rsidTr="00D703AD">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DA091F" w:rsidRPr="008E1CE1" w:rsidRDefault="00DA091F" w:rsidP="00DA091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1214682C" w:rsidR="00DA091F" w:rsidRPr="00DA091F" w:rsidRDefault="00DA091F" w:rsidP="00DA091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bdr w:val="none" w:sz="0" w:space="0" w:color="auto" w:frame="1"/>
              </w:rPr>
              <w:t>COMM-103</w:t>
            </w:r>
          </w:p>
        </w:tc>
        <w:tc>
          <w:tcPr>
            <w:tcW w:w="5870" w:type="dxa"/>
          </w:tcPr>
          <w:p w14:paraId="179A7923" w14:textId="2CA55E49" w:rsidR="00DA091F" w:rsidRPr="00DA091F" w:rsidRDefault="00DA091F" w:rsidP="00DA091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Interpersonal Communication</w:t>
            </w:r>
          </w:p>
        </w:tc>
        <w:tc>
          <w:tcPr>
            <w:tcW w:w="1313" w:type="dxa"/>
          </w:tcPr>
          <w:p w14:paraId="1C25F3EE" w14:textId="3F5CBD96" w:rsidR="00DA091F" w:rsidRPr="00DA091F" w:rsidRDefault="00DA091F" w:rsidP="00DA091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3</w:t>
            </w:r>
          </w:p>
        </w:tc>
      </w:tr>
      <w:tr w:rsidR="00DA091F" w14:paraId="1EE7567E" w14:textId="77777777" w:rsidTr="00D703A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DA091F" w:rsidRPr="008E1CE1" w:rsidRDefault="00DA091F" w:rsidP="00DA091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71C30066" w:rsidR="00DA091F" w:rsidRPr="00DA091F" w:rsidRDefault="00DA091F" w:rsidP="00DA091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bdr w:val="none" w:sz="0" w:space="0" w:color="auto" w:frame="1"/>
              </w:rPr>
              <w:t>GEOG-585</w:t>
            </w:r>
          </w:p>
        </w:tc>
        <w:tc>
          <w:tcPr>
            <w:tcW w:w="5870" w:type="dxa"/>
          </w:tcPr>
          <w:p w14:paraId="58BCA94D" w14:textId="0F8EE607" w:rsidR="00DA091F" w:rsidRPr="00DA091F" w:rsidRDefault="00DA091F" w:rsidP="00DA091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 xml:space="preserve">GIS for Catastrophes </w:t>
            </w:r>
          </w:p>
        </w:tc>
        <w:tc>
          <w:tcPr>
            <w:tcW w:w="1313" w:type="dxa"/>
          </w:tcPr>
          <w:p w14:paraId="58B7D15A" w14:textId="2FE4B11A" w:rsidR="00DA091F" w:rsidRPr="00DA091F" w:rsidRDefault="00DA091F" w:rsidP="00DA091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3</w:t>
            </w:r>
          </w:p>
        </w:tc>
      </w:tr>
      <w:tr w:rsidR="00DA091F" w14:paraId="0C3C362B" w14:textId="77777777" w:rsidTr="00D703AD">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DA091F" w:rsidRPr="00D703AD" w:rsidRDefault="00DA091F" w:rsidP="00DA091F">
            <w:pPr>
              <w:pStyle w:val="TableParagraph"/>
              <w:spacing w:before="0"/>
              <w:ind w:right="101"/>
              <w:jc w:val="center"/>
              <w:rPr>
                <w:rFonts w:asciiTheme="minorHAnsi" w:hAnsiTheme="minorHAnsi" w:cstheme="minorHAnsi"/>
                <w:b/>
                <w:bCs/>
                <w:color w:val="53247F"/>
                <w:sz w:val="22"/>
              </w:rPr>
            </w:pPr>
            <w:r w:rsidRPr="00D703AD">
              <w:rPr>
                <w:rFonts w:ascii="Calibri" w:hAnsi="Calibri" w:cs="Calibri"/>
                <w:color w:val="C00000"/>
                <w:sz w:val="22"/>
              </w:rPr>
              <w:sym w:font="Webdings" w:char="F063"/>
            </w:r>
          </w:p>
        </w:tc>
        <w:tc>
          <w:tcPr>
            <w:tcW w:w="2034" w:type="dxa"/>
          </w:tcPr>
          <w:p w14:paraId="62125EC7" w14:textId="68A9ED65" w:rsidR="00DA091F" w:rsidRPr="00DA091F" w:rsidRDefault="00DA091F" w:rsidP="00DA091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bdr w:val="none" w:sz="0" w:space="0" w:color="auto" w:frame="1"/>
              </w:rPr>
              <w:t>GEOG-111</w:t>
            </w:r>
          </w:p>
        </w:tc>
        <w:tc>
          <w:tcPr>
            <w:tcW w:w="5870" w:type="dxa"/>
          </w:tcPr>
          <w:p w14:paraId="75CAD893" w14:textId="113D06E4" w:rsidR="00DA091F" w:rsidRPr="00DA091F" w:rsidRDefault="00DA091F" w:rsidP="00DA091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Geography of California</w:t>
            </w:r>
          </w:p>
        </w:tc>
        <w:tc>
          <w:tcPr>
            <w:tcW w:w="1313" w:type="dxa"/>
          </w:tcPr>
          <w:p w14:paraId="01E368E8" w14:textId="0098DBF1" w:rsidR="00DA091F" w:rsidRPr="00DA091F" w:rsidRDefault="00DA091F" w:rsidP="00DA091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3</w:t>
            </w:r>
          </w:p>
        </w:tc>
      </w:tr>
      <w:tr w:rsidR="00DA091F" w14:paraId="006088CD" w14:textId="77777777" w:rsidTr="00DA091F">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FFFFF" w:themeFill="background1"/>
          </w:tcPr>
          <w:p w14:paraId="44D592D1" w14:textId="73C6E60D" w:rsidR="00DA091F" w:rsidRPr="00D703AD" w:rsidRDefault="00DA091F" w:rsidP="00DA091F">
            <w:pPr>
              <w:pStyle w:val="TableParagraph"/>
              <w:spacing w:before="0"/>
              <w:ind w:right="101"/>
              <w:jc w:val="center"/>
              <w:rPr>
                <w:rFonts w:ascii="Calibri" w:hAnsi="Calibri" w:cs="Calibri"/>
                <w:color w:val="C00000"/>
              </w:rPr>
            </w:pPr>
            <w:r w:rsidRPr="00D703AD">
              <w:rPr>
                <w:rFonts w:ascii="Calibri" w:hAnsi="Calibri" w:cs="Calibri"/>
                <w:b w:val="0"/>
                <w:bCs w:val="0"/>
                <w:color w:val="C00000"/>
                <w:sz w:val="22"/>
              </w:rPr>
              <w:sym w:font="Webdings" w:char="F063"/>
            </w:r>
          </w:p>
        </w:tc>
        <w:tc>
          <w:tcPr>
            <w:tcW w:w="2034" w:type="dxa"/>
            <w:shd w:val="clear" w:color="auto" w:fill="FFFFFF" w:themeFill="background1"/>
          </w:tcPr>
          <w:p w14:paraId="506E2A13" w14:textId="033A6A85" w:rsidR="00DA091F" w:rsidRPr="00DA091F" w:rsidRDefault="00DA091F" w:rsidP="00DA091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DA091F">
              <w:rPr>
                <w:rFonts w:ascii="Calibri" w:hAnsi="Calibri" w:cs="Calibri"/>
                <w:color w:val="000000"/>
                <w:sz w:val="22"/>
                <w:szCs w:val="24"/>
                <w:bdr w:val="none" w:sz="0" w:space="0" w:color="auto" w:frame="1"/>
              </w:rPr>
              <w:t>GEOG-583</w:t>
            </w:r>
          </w:p>
        </w:tc>
        <w:tc>
          <w:tcPr>
            <w:tcW w:w="5870" w:type="dxa"/>
            <w:shd w:val="clear" w:color="auto" w:fill="FFFFFF" w:themeFill="background1"/>
          </w:tcPr>
          <w:p w14:paraId="2D51060D" w14:textId="781B4B8B" w:rsidR="00DA091F" w:rsidRPr="00DA091F" w:rsidRDefault="00DA091F" w:rsidP="00DA091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DA091F">
              <w:rPr>
                <w:rFonts w:ascii="Calibri" w:hAnsi="Calibri" w:cs="Calibri"/>
                <w:color w:val="000000"/>
                <w:sz w:val="22"/>
                <w:szCs w:val="24"/>
              </w:rPr>
              <w:t xml:space="preserve">Spatial Database Design and Management </w:t>
            </w:r>
          </w:p>
        </w:tc>
        <w:tc>
          <w:tcPr>
            <w:tcW w:w="1313" w:type="dxa"/>
            <w:shd w:val="clear" w:color="auto" w:fill="FFFFFF" w:themeFill="background1"/>
          </w:tcPr>
          <w:p w14:paraId="1861F0D3" w14:textId="0E4A1191" w:rsidR="00DA091F" w:rsidRPr="00DA091F" w:rsidRDefault="00DA091F" w:rsidP="00DA091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DA091F">
              <w:rPr>
                <w:rFonts w:ascii="Calibri" w:hAnsi="Calibri" w:cs="Calibri"/>
                <w:color w:val="000000"/>
                <w:sz w:val="22"/>
                <w:szCs w:val="24"/>
              </w:rPr>
              <w:t>3</w:t>
            </w:r>
          </w:p>
        </w:tc>
      </w:tr>
    </w:tbl>
    <w:p w14:paraId="7212A20C" w14:textId="148A1F4A"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DA091F">
        <w:rPr>
          <w:b/>
          <w:bCs/>
          <w:i/>
          <w:iCs/>
          <w:sz w:val="24"/>
          <w:szCs w:val="24"/>
        </w:rPr>
        <w:t>1</w:t>
      </w:r>
      <w:r w:rsidR="00A04E5A">
        <w:rPr>
          <w:b/>
          <w:bCs/>
          <w:i/>
          <w:iCs/>
          <w:sz w:val="24"/>
          <w:szCs w:val="24"/>
        </w:rPr>
        <w:t>2</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DA091F"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DA091F" w:rsidRPr="008E1CE1" w:rsidRDefault="00DA091F" w:rsidP="00DA091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54290F16" w:rsidR="00DA091F" w:rsidRPr="00DA091F" w:rsidRDefault="00DA091F" w:rsidP="00DA091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DA091F">
              <w:rPr>
                <w:rFonts w:ascii="Calibri" w:hAnsi="Calibri" w:cs="Calibri"/>
                <w:color w:val="000000"/>
                <w:sz w:val="22"/>
                <w:szCs w:val="24"/>
                <w:bdr w:val="none" w:sz="0" w:space="0" w:color="auto" w:frame="1"/>
              </w:rPr>
              <w:t>GEOG-525</w:t>
            </w:r>
          </w:p>
        </w:tc>
        <w:tc>
          <w:tcPr>
            <w:tcW w:w="5870" w:type="dxa"/>
          </w:tcPr>
          <w:p w14:paraId="52AA2F38" w14:textId="44C506F6" w:rsidR="00DA091F" w:rsidRPr="00DA091F" w:rsidRDefault="00DA091F" w:rsidP="00DA091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DA091F">
              <w:rPr>
                <w:rFonts w:ascii="Calibri" w:hAnsi="Calibri" w:cs="Calibri"/>
                <w:color w:val="000000"/>
                <w:sz w:val="22"/>
                <w:szCs w:val="24"/>
              </w:rPr>
              <w:t>Advanced Geographic Information Science (</w:t>
            </w:r>
          </w:p>
        </w:tc>
        <w:tc>
          <w:tcPr>
            <w:tcW w:w="1313" w:type="dxa"/>
          </w:tcPr>
          <w:p w14:paraId="65E25DD8" w14:textId="2847FDD9" w:rsidR="00DA091F" w:rsidRPr="00DA091F" w:rsidRDefault="00DA091F" w:rsidP="00DA091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DA091F">
              <w:rPr>
                <w:rFonts w:ascii="Calibri" w:hAnsi="Calibri" w:cs="Calibri"/>
                <w:color w:val="000000"/>
                <w:sz w:val="22"/>
                <w:szCs w:val="24"/>
              </w:rPr>
              <w:t>3</w:t>
            </w:r>
          </w:p>
        </w:tc>
      </w:tr>
      <w:tr w:rsidR="00DA091F"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DA091F" w:rsidRPr="008E1CE1" w:rsidRDefault="00DA091F" w:rsidP="00DA091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3B74F63E" w:rsidR="00DA091F" w:rsidRPr="00DA091F" w:rsidRDefault="00DA091F" w:rsidP="00DA091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bdr w:val="none" w:sz="0" w:space="0" w:color="auto" w:frame="1"/>
              </w:rPr>
              <w:t>ART-104</w:t>
            </w:r>
          </w:p>
        </w:tc>
        <w:tc>
          <w:tcPr>
            <w:tcW w:w="5870" w:type="dxa"/>
          </w:tcPr>
          <w:p w14:paraId="6250AC6D" w14:textId="4A9E21BD" w:rsidR="00DA091F" w:rsidRPr="00DA091F" w:rsidRDefault="00DA091F" w:rsidP="00DA091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World Art</w:t>
            </w:r>
          </w:p>
        </w:tc>
        <w:tc>
          <w:tcPr>
            <w:tcW w:w="1313" w:type="dxa"/>
          </w:tcPr>
          <w:p w14:paraId="4BF3CCB4" w14:textId="07E5B367" w:rsidR="00DA091F" w:rsidRPr="00DA091F" w:rsidRDefault="00DA091F" w:rsidP="00DA091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3</w:t>
            </w:r>
          </w:p>
        </w:tc>
      </w:tr>
      <w:tr w:rsidR="00DA091F"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DA091F" w:rsidRPr="008E1CE1" w:rsidRDefault="00DA091F" w:rsidP="00DA091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75D494CB" w:rsidR="00DA091F" w:rsidRPr="00DA091F" w:rsidRDefault="00DA091F" w:rsidP="00DA091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bdr w:val="none" w:sz="0" w:space="0" w:color="auto" w:frame="1"/>
              </w:rPr>
              <w:t>GEOG-586</w:t>
            </w:r>
          </w:p>
        </w:tc>
        <w:tc>
          <w:tcPr>
            <w:tcW w:w="5870" w:type="dxa"/>
          </w:tcPr>
          <w:p w14:paraId="5132DCF8" w14:textId="48F2B082" w:rsidR="00DA091F" w:rsidRPr="00DA091F" w:rsidRDefault="00DA091F" w:rsidP="00DA091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 xml:space="preserve">GIS for Web Applications </w:t>
            </w:r>
          </w:p>
        </w:tc>
        <w:tc>
          <w:tcPr>
            <w:tcW w:w="1313" w:type="dxa"/>
          </w:tcPr>
          <w:p w14:paraId="2753F63B" w14:textId="08E41121" w:rsidR="00DA091F" w:rsidRPr="00DA091F" w:rsidRDefault="00DA091F" w:rsidP="00DA091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DA091F">
              <w:rPr>
                <w:rFonts w:ascii="Calibri" w:hAnsi="Calibri" w:cs="Calibri"/>
                <w:color w:val="000000"/>
                <w:sz w:val="22"/>
                <w:szCs w:val="24"/>
              </w:rPr>
              <w:t>3</w:t>
            </w:r>
          </w:p>
        </w:tc>
      </w:tr>
      <w:tr w:rsidR="00DA091F" w14:paraId="33F1B390" w14:textId="77777777" w:rsidTr="00A04E5A">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0C4B2158" w14:textId="77777777" w:rsidR="00DA091F" w:rsidRPr="00A04E5A" w:rsidRDefault="00DA091F" w:rsidP="00DA091F">
            <w:pPr>
              <w:pStyle w:val="TableParagraph"/>
              <w:spacing w:before="0"/>
              <w:ind w:right="101"/>
              <w:jc w:val="center"/>
              <w:rPr>
                <w:rFonts w:asciiTheme="minorHAnsi" w:hAnsiTheme="minorHAnsi" w:cstheme="minorHAnsi"/>
                <w:b w:val="0"/>
                <w:bCs w:val="0"/>
                <w:color w:val="53247F"/>
                <w:sz w:val="22"/>
              </w:rPr>
            </w:pPr>
            <w:r w:rsidRPr="00A04E5A">
              <w:rPr>
                <w:rFonts w:ascii="Calibri" w:hAnsi="Calibri" w:cs="Calibri"/>
                <w:b w:val="0"/>
                <w:bCs w:val="0"/>
                <w:color w:val="C00000"/>
                <w:sz w:val="22"/>
              </w:rPr>
              <w:sym w:font="Webdings" w:char="F063"/>
            </w:r>
          </w:p>
        </w:tc>
        <w:tc>
          <w:tcPr>
            <w:tcW w:w="2034" w:type="dxa"/>
            <w:shd w:val="clear" w:color="auto" w:fill="F2F2F2" w:themeFill="background1" w:themeFillShade="F2"/>
          </w:tcPr>
          <w:p w14:paraId="394AF44D" w14:textId="5D817A02" w:rsidR="00DA091F" w:rsidRPr="00A04E5A" w:rsidRDefault="00DA091F" w:rsidP="00DA091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A04E5A">
              <w:rPr>
                <w:rFonts w:ascii="Calibri" w:hAnsi="Calibri" w:cs="Calibri"/>
                <w:color w:val="000000"/>
                <w:sz w:val="22"/>
                <w:szCs w:val="24"/>
                <w:bdr w:val="none" w:sz="0" w:space="0" w:color="auto" w:frame="1"/>
              </w:rPr>
              <w:t>GEOG-10</w:t>
            </w:r>
            <w:r w:rsidR="00206BAD" w:rsidRPr="00A04E5A">
              <w:rPr>
                <w:rFonts w:ascii="Calibri" w:hAnsi="Calibri" w:cs="Calibri"/>
                <w:color w:val="000000"/>
                <w:sz w:val="22"/>
                <w:szCs w:val="24"/>
                <w:bdr w:val="none" w:sz="0" w:space="0" w:color="auto" w:frame="1"/>
              </w:rPr>
              <w:t>8</w:t>
            </w:r>
          </w:p>
        </w:tc>
        <w:tc>
          <w:tcPr>
            <w:tcW w:w="5870" w:type="dxa"/>
            <w:shd w:val="clear" w:color="auto" w:fill="F2F2F2" w:themeFill="background1" w:themeFillShade="F2"/>
          </w:tcPr>
          <w:p w14:paraId="0B8B04D1" w14:textId="7886387B" w:rsidR="00DA091F" w:rsidRPr="00A04E5A" w:rsidRDefault="00206BAD" w:rsidP="00DA091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A04E5A">
              <w:rPr>
                <w:rFonts w:ascii="Calibri" w:hAnsi="Calibri" w:cs="Calibri"/>
                <w:color w:val="000000"/>
                <w:sz w:val="22"/>
                <w:szCs w:val="24"/>
              </w:rPr>
              <w:t>World Regional Geography</w:t>
            </w:r>
          </w:p>
        </w:tc>
        <w:tc>
          <w:tcPr>
            <w:tcW w:w="1313" w:type="dxa"/>
            <w:shd w:val="clear" w:color="auto" w:fill="F2F2F2" w:themeFill="background1" w:themeFillShade="F2"/>
          </w:tcPr>
          <w:p w14:paraId="6F448D68" w14:textId="7AB85F70" w:rsidR="00DA091F" w:rsidRPr="00A04E5A" w:rsidRDefault="00DA091F" w:rsidP="00DA091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A04E5A">
              <w:rPr>
                <w:rFonts w:ascii="Calibri" w:hAnsi="Calibri" w:cs="Calibri"/>
                <w:color w:val="000000"/>
                <w:sz w:val="22"/>
                <w:szCs w:val="24"/>
              </w:rPr>
              <w:t>3</w:t>
            </w:r>
          </w:p>
        </w:tc>
      </w:tr>
    </w:tbl>
    <w:p w14:paraId="6885DCF5" w14:textId="51130B83" w:rsidR="00F76AA4" w:rsidRPr="00DB0AA6" w:rsidRDefault="00F76AA4" w:rsidP="00B20FBD">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4"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5"/>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D896" w14:textId="77777777" w:rsidR="00064E3D" w:rsidRDefault="00064E3D" w:rsidP="00DF2F19">
      <w:pPr>
        <w:spacing w:after="0" w:line="240" w:lineRule="auto"/>
      </w:pPr>
      <w:r>
        <w:separator/>
      </w:r>
    </w:p>
  </w:endnote>
  <w:endnote w:type="continuationSeparator" w:id="0">
    <w:p w14:paraId="206323D4" w14:textId="77777777" w:rsidR="00064E3D" w:rsidRDefault="00064E3D" w:rsidP="00DF2F19">
      <w:pPr>
        <w:spacing w:after="0" w:line="240" w:lineRule="auto"/>
      </w:pPr>
      <w:r>
        <w:continuationSeparator/>
      </w:r>
    </w:p>
  </w:endnote>
  <w:endnote w:type="continuationNotice" w:id="1">
    <w:p w14:paraId="5214EBCE" w14:textId="77777777" w:rsidR="00064E3D" w:rsidRDefault="00064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13DE" w14:textId="77777777" w:rsidR="005E7B6B" w:rsidRDefault="005E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999B" w14:textId="77777777" w:rsidR="00064E3D" w:rsidRDefault="00064E3D" w:rsidP="00DF2F19">
      <w:pPr>
        <w:spacing w:after="0" w:line="240" w:lineRule="auto"/>
      </w:pPr>
      <w:r>
        <w:separator/>
      </w:r>
    </w:p>
  </w:footnote>
  <w:footnote w:type="continuationSeparator" w:id="0">
    <w:p w14:paraId="14554089" w14:textId="77777777" w:rsidR="00064E3D" w:rsidRDefault="00064E3D" w:rsidP="00DF2F19">
      <w:pPr>
        <w:spacing w:after="0" w:line="240" w:lineRule="auto"/>
      </w:pPr>
      <w:r>
        <w:continuationSeparator/>
      </w:r>
    </w:p>
  </w:footnote>
  <w:footnote w:type="continuationNotice" w:id="1">
    <w:p w14:paraId="0BEBF3A2" w14:textId="77777777" w:rsidR="00064E3D" w:rsidRDefault="00064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2E92" w14:textId="77777777" w:rsidR="005E7B6B" w:rsidRDefault="005E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FD59" w14:textId="77777777" w:rsidR="005E7B6B" w:rsidRDefault="005E7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64C2B615"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5E7B6B">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NaoFAPRwxQItAAAA"/>
  </w:docVars>
  <w:rsids>
    <w:rsidRoot w:val="00DF2F19"/>
    <w:rsid w:val="0002348B"/>
    <w:rsid w:val="0002506D"/>
    <w:rsid w:val="000355BD"/>
    <w:rsid w:val="00064E3D"/>
    <w:rsid w:val="000746BB"/>
    <w:rsid w:val="00082C72"/>
    <w:rsid w:val="000830AD"/>
    <w:rsid w:val="000848E5"/>
    <w:rsid w:val="00094AF2"/>
    <w:rsid w:val="000A3349"/>
    <w:rsid w:val="000A52EB"/>
    <w:rsid w:val="000C2432"/>
    <w:rsid w:val="000C61A9"/>
    <w:rsid w:val="000F6631"/>
    <w:rsid w:val="001212D3"/>
    <w:rsid w:val="00144B9F"/>
    <w:rsid w:val="00157999"/>
    <w:rsid w:val="0016570A"/>
    <w:rsid w:val="0017252B"/>
    <w:rsid w:val="00184AD7"/>
    <w:rsid w:val="0019475E"/>
    <w:rsid w:val="00197394"/>
    <w:rsid w:val="001B29AE"/>
    <w:rsid w:val="002064A9"/>
    <w:rsid w:val="00206BAD"/>
    <w:rsid w:val="002071DF"/>
    <w:rsid w:val="00222820"/>
    <w:rsid w:val="00222F6A"/>
    <w:rsid w:val="00226D8F"/>
    <w:rsid w:val="0023172A"/>
    <w:rsid w:val="00231B7E"/>
    <w:rsid w:val="002323FC"/>
    <w:rsid w:val="00247605"/>
    <w:rsid w:val="002650AC"/>
    <w:rsid w:val="00275B1E"/>
    <w:rsid w:val="00281303"/>
    <w:rsid w:val="00281869"/>
    <w:rsid w:val="00290E06"/>
    <w:rsid w:val="00296E4F"/>
    <w:rsid w:val="002972B2"/>
    <w:rsid w:val="002D63B6"/>
    <w:rsid w:val="002D7B78"/>
    <w:rsid w:val="002E71E3"/>
    <w:rsid w:val="00307264"/>
    <w:rsid w:val="0031534F"/>
    <w:rsid w:val="00320FCD"/>
    <w:rsid w:val="00323BAA"/>
    <w:rsid w:val="003254D2"/>
    <w:rsid w:val="003276D3"/>
    <w:rsid w:val="00330A18"/>
    <w:rsid w:val="0034427C"/>
    <w:rsid w:val="0035440E"/>
    <w:rsid w:val="00376791"/>
    <w:rsid w:val="00376E98"/>
    <w:rsid w:val="003840FB"/>
    <w:rsid w:val="003849FE"/>
    <w:rsid w:val="00385A25"/>
    <w:rsid w:val="003949AC"/>
    <w:rsid w:val="003A06DD"/>
    <w:rsid w:val="003A2A9F"/>
    <w:rsid w:val="003A4C7B"/>
    <w:rsid w:val="003C2454"/>
    <w:rsid w:val="003E0C2B"/>
    <w:rsid w:val="003E2989"/>
    <w:rsid w:val="003F66AE"/>
    <w:rsid w:val="00421F04"/>
    <w:rsid w:val="00425E40"/>
    <w:rsid w:val="0043300A"/>
    <w:rsid w:val="00442662"/>
    <w:rsid w:val="00442F57"/>
    <w:rsid w:val="00443620"/>
    <w:rsid w:val="00463DFA"/>
    <w:rsid w:val="00465C68"/>
    <w:rsid w:val="00466BD3"/>
    <w:rsid w:val="00473F81"/>
    <w:rsid w:val="0047668B"/>
    <w:rsid w:val="00486099"/>
    <w:rsid w:val="004943DF"/>
    <w:rsid w:val="004C0B32"/>
    <w:rsid w:val="004D1BEE"/>
    <w:rsid w:val="004E0E96"/>
    <w:rsid w:val="005153D2"/>
    <w:rsid w:val="00521B03"/>
    <w:rsid w:val="00522317"/>
    <w:rsid w:val="005231B7"/>
    <w:rsid w:val="00556DC4"/>
    <w:rsid w:val="005731D7"/>
    <w:rsid w:val="0058105A"/>
    <w:rsid w:val="00594CEF"/>
    <w:rsid w:val="00596B4B"/>
    <w:rsid w:val="005A2743"/>
    <w:rsid w:val="005A29C0"/>
    <w:rsid w:val="005B393B"/>
    <w:rsid w:val="005B4EA9"/>
    <w:rsid w:val="005C0E4C"/>
    <w:rsid w:val="005E7B6B"/>
    <w:rsid w:val="00603592"/>
    <w:rsid w:val="00605018"/>
    <w:rsid w:val="00622079"/>
    <w:rsid w:val="00622477"/>
    <w:rsid w:val="006247E1"/>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D71F8"/>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0848"/>
    <w:rsid w:val="007F49E8"/>
    <w:rsid w:val="00801E0D"/>
    <w:rsid w:val="00807A5C"/>
    <w:rsid w:val="00821025"/>
    <w:rsid w:val="00832313"/>
    <w:rsid w:val="00832842"/>
    <w:rsid w:val="0084524B"/>
    <w:rsid w:val="008536C4"/>
    <w:rsid w:val="00853C93"/>
    <w:rsid w:val="00855429"/>
    <w:rsid w:val="00861E8D"/>
    <w:rsid w:val="008677EB"/>
    <w:rsid w:val="00880616"/>
    <w:rsid w:val="0088503B"/>
    <w:rsid w:val="008874CC"/>
    <w:rsid w:val="008A4D7A"/>
    <w:rsid w:val="008B020F"/>
    <w:rsid w:val="008B54BF"/>
    <w:rsid w:val="008C46F8"/>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2357"/>
    <w:rsid w:val="009B3DDC"/>
    <w:rsid w:val="009B6742"/>
    <w:rsid w:val="009B701C"/>
    <w:rsid w:val="009C3D69"/>
    <w:rsid w:val="009C5664"/>
    <w:rsid w:val="009C5953"/>
    <w:rsid w:val="009D0498"/>
    <w:rsid w:val="009D61FA"/>
    <w:rsid w:val="009E43A1"/>
    <w:rsid w:val="009F4BCD"/>
    <w:rsid w:val="00A04E5A"/>
    <w:rsid w:val="00A0641E"/>
    <w:rsid w:val="00A07EED"/>
    <w:rsid w:val="00A108BF"/>
    <w:rsid w:val="00A1176D"/>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0FBD"/>
    <w:rsid w:val="00B21CE2"/>
    <w:rsid w:val="00B27B28"/>
    <w:rsid w:val="00B31614"/>
    <w:rsid w:val="00B662E6"/>
    <w:rsid w:val="00B74950"/>
    <w:rsid w:val="00BA22A6"/>
    <w:rsid w:val="00BA7C21"/>
    <w:rsid w:val="00BB0AB6"/>
    <w:rsid w:val="00BB5431"/>
    <w:rsid w:val="00BC2D1B"/>
    <w:rsid w:val="00BD4461"/>
    <w:rsid w:val="00BE2D10"/>
    <w:rsid w:val="00BF04F8"/>
    <w:rsid w:val="00C0079D"/>
    <w:rsid w:val="00C02F4E"/>
    <w:rsid w:val="00C07B6D"/>
    <w:rsid w:val="00C15613"/>
    <w:rsid w:val="00C175D3"/>
    <w:rsid w:val="00C46AC1"/>
    <w:rsid w:val="00C9219D"/>
    <w:rsid w:val="00CA208C"/>
    <w:rsid w:val="00CA63F5"/>
    <w:rsid w:val="00CA78F7"/>
    <w:rsid w:val="00CB170E"/>
    <w:rsid w:val="00CD74E2"/>
    <w:rsid w:val="00CE262D"/>
    <w:rsid w:val="00D019E2"/>
    <w:rsid w:val="00D11CBC"/>
    <w:rsid w:val="00D218E3"/>
    <w:rsid w:val="00D46B6D"/>
    <w:rsid w:val="00D50659"/>
    <w:rsid w:val="00D703AD"/>
    <w:rsid w:val="00D83B2B"/>
    <w:rsid w:val="00D87A46"/>
    <w:rsid w:val="00D87FE0"/>
    <w:rsid w:val="00D97D8D"/>
    <w:rsid w:val="00DA091F"/>
    <w:rsid w:val="00DA4C16"/>
    <w:rsid w:val="00DB0114"/>
    <w:rsid w:val="00DB5A9F"/>
    <w:rsid w:val="00DC70FE"/>
    <w:rsid w:val="00DD34BB"/>
    <w:rsid w:val="00DD45E1"/>
    <w:rsid w:val="00DE6662"/>
    <w:rsid w:val="00DF1EC3"/>
    <w:rsid w:val="00DF2F19"/>
    <w:rsid w:val="00DF3315"/>
    <w:rsid w:val="00DF418E"/>
    <w:rsid w:val="00E03A4A"/>
    <w:rsid w:val="00E04D81"/>
    <w:rsid w:val="00E06895"/>
    <w:rsid w:val="00E22FA5"/>
    <w:rsid w:val="00E238B2"/>
    <w:rsid w:val="00E500EB"/>
    <w:rsid w:val="00E50936"/>
    <w:rsid w:val="00E53D36"/>
    <w:rsid w:val="00E61D21"/>
    <w:rsid w:val="00E80737"/>
    <w:rsid w:val="00E80F66"/>
    <w:rsid w:val="00E85195"/>
    <w:rsid w:val="00E97C9F"/>
    <w:rsid w:val="00EA2C6F"/>
    <w:rsid w:val="00EB64F1"/>
    <w:rsid w:val="00EF0DEF"/>
    <w:rsid w:val="00EF26D3"/>
    <w:rsid w:val="00EF3B44"/>
    <w:rsid w:val="00F003A4"/>
    <w:rsid w:val="00F0078F"/>
    <w:rsid w:val="00F00AC3"/>
    <w:rsid w:val="00F02482"/>
    <w:rsid w:val="00F21058"/>
    <w:rsid w:val="00F358CD"/>
    <w:rsid w:val="00F37EC7"/>
    <w:rsid w:val="00F51AC5"/>
    <w:rsid w:val="00F71015"/>
    <w:rsid w:val="00F76131"/>
    <w:rsid w:val="00F76AA4"/>
    <w:rsid w:val="00F81BE1"/>
    <w:rsid w:val="00FA362C"/>
    <w:rsid w:val="00FB200B"/>
    <w:rsid w:val="00FC26ED"/>
    <w:rsid w:val="00FC3922"/>
    <w:rsid w:val="00FD4677"/>
    <w:rsid w:val="00FD7189"/>
    <w:rsid w:val="00FE170E"/>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B20FBD"/>
    <w:pPr>
      <w:widowControl w:val="0"/>
      <w:autoSpaceDE w:val="0"/>
      <w:autoSpaceDN w:val="0"/>
      <w:spacing w:before="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B20FBD"/>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yperlink" Target="https://msjc.edu/careereducation/cwee/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msjc.emsicc.com"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0.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2.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4.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516</Words>
  <Characters>2829</Characters>
  <Application>Microsoft Office Word</Application>
  <DocSecurity>0</DocSecurity>
  <Lines>166</Lines>
  <Paragraphs>159</Paragraphs>
  <ScaleCrop>false</ScaleCrop>
  <HeadingPairs>
    <vt:vector size="2" baseType="variant">
      <vt:variant>
        <vt:lpstr>Title</vt:lpstr>
      </vt:variant>
      <vt:variant>
        <vt:i4>1</vt:i4>
      </vt:variant>
    </vt:vector>
  </HeadingPairs>
  <TitlesOfParts>
    <vt:vector size="1" baseType="lpstr">
      <vt:lpstr>GEOG_GIS_AS</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GEOG_GIS_AS</dc:title>
  <dc:subject/>
  <dc:creator>Rhonda Nishimoto</dc:creator>
  <cp:keywords/>
  <dc:description/>
  <cp:lastModifiedBy>Acts NINE</cp:lastModifiedBy>
  <cp:revision>20</cp:revision>
  <dcterms:created xsi:type="dcterms:W3CDTF">2021-02-23T17:06:00Z</dcterms:created>
  <dcterms:modified xsi:type="dcterms:W3CDTF">2022-03-16T22:43:00Z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