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903B08" w:rsidP="00903B08" w:rsidRDefault="00903B08" w14:paraId="56B99A75" w14:textId="77777777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ASL Interpretation &amp; Translation: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</w:t>
      </w:r>
      <w:r>
        <w:rPr>
          <w:rFonts w:ascii="Times New Roman" w:hAnsi="Times New Roman" w:cs="Times New Roman"/>
          <w:i/>
          <w:iCs/>
          <w:sz w:val="36"/>
          <w:szCs w:val="36"/>
        </w:rPr>
        <w:t>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- Non-Transfer </w:t>
      </w:r>
    </w:p>
    <w:p w:rsidR="00903B08" w:rsidP="00903B08" w:rsidRDefault="00903B08" w14:paraId="29675FCF" w14:textId="2CA0FC40">
      <w:pPr>
        <w:spacing w:after="0" w:line="216" w:lineRule="auto"/>
        <w:rPr>
          <w:rFonts w:cstheme="minorHAnsi"/>
        </w:rPr>
      </w:pPr>
      <w:r w:rsidRPr="75FDCCF2" w:rsidR="00903B08">
        <w:rPr>
          <w:rFonts w:cs="Calibri" w:cstheme="minorAscii"/>
        </w:rPr>
        <w:t>When you learn a new language and culture, you gain access to a whole new world beyond everything that you have ever known</w:t>
      </w:r>
      <w:r w:rsidRPr="75FDCCF2" w:rsidR="00903B08">
        <w:rPr>
          <w:rFonts w:cs="Calibri" w:cstheme="minorAscii"/>
        </w:rPr>
        <w:t xml:space="preserve">. </w:t>
      </w:r>
      <w:r w:rsidRPr="75FDCCF2" w:rsidR="00903B08">
        <w:rPr>
          <w:rFonts w:cs="Calibri" w:cstheme="minorAscii"/>
        </w:rPr>
        <w:t>Here at Mt. San Jacinto College, the Department of ASL Interpretation &amp; Translation offers you the unique opportunity to study American Sign Language and Deaf Culture in a full immersion setting</w:t>
      </w:r>
      <w:r w:rsidRPr="75FDCCF2" w:rsidR="00903B08">
        <w:rPr>
          <w:rFonts w:cs="Calibri" w:cstheme="minorAscii"/>
        </w:rPr>
        <w:t xml:space="preserve">! </w:t>
      </w:r>
      <w:r w:rsidRPr="75FDCCF2" w:rsidR="00903B08">
        <w:rPr>
          <w:rFonts w:cs="Calibri" w:cstheme="minorAscii"/>
        </w:rPr>
        <w:t xml:space="preserve">Acquiring a language is not just about learning vocabulary, but about internalizing a way of life. </w:t>
      </w:r>
      <w:r w:rsidRPr="75FDCCF2" w:rsidR="00903B08">
        <w:rPr>
          <w:rFonts w:cs="Calibri" w:cstheme="minorAscii"/>
        </w:rPr>
        <w:t xml:space="preserve"> </w:t>
      </w:r>
    </w:p>
    <w:p w:rsidR="0E247118" w:rsidRDefault="0E247118" w14:paraId="6B388C7E" w14:textId="30359D50">
      <w:r w:rsidRPr="75FDCCF2" w:rsidR="0E247118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75FDCCF2" w:rsidR="0E247118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A local degree requires a minimum of 60 degree-applicable units with a minimum 2.0 GPA overall. </w:t>
      </w:r>
      <w:hyperlink r:id="Rdba8abead88b400c">
        <w:r w:rsidRPr="75FDCCF2" w:rsidR="0E24711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75FDCCF2" w:rsidR="0E247118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to create an education plan customized to meet your needs.  </w:t>
      </w:r>
    </w:p>
    <w:p w:rsidRPr="00AC4A21" w:rsidR="008E1CE1" w:rsidP="00903B08" w:rsidRDefault="008E1CE1" w14:paraId="556100C0" w14:textId="77777777">
      <w:pPr>
        <w:spacing w:before="120"/>
        <w:rPr>
          <w:rStyle w:val="Hyperlink"/>
          <w:rFonts w:cstheme="minorHAnsi"/>
        </w:rPr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adefc8c6d5284223"/>
        </w:sectPr>
      </w:pPr>
    </w:p>
    <w:p w:rsidRPr="00DB0AA6" w:rsidR="008E1CE1" w:rsidP="00674954" w:rsidRDefault="008E1CE1" w14:paraId="04384DF5" w14:textId="785166AF">
      <w:pPr>
        <w:pStyle w:val="Heading10"/>
      </w:pPr>
      <w:r w:rsidRPr="00DB0AA6">
        <w:t xml:space="preserve">Transfer Majors/Award </w:t>
      </w:r>
      <w:r>
        <w:t>Focus</w:t>
      </w:r>
    </w:p>
    <w:p w:rsidRPr="00903B08" w:rsidR="00903B08" w:rsidP="00903B08" w:rsidRDefault="00903B08" w14:paraId="1220C054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Non-transfer AS</w:t>
      </w:r>
    </w:p>
    <w:p w:rsidRPr="00903B08" w:rsidR="00903B08" w:rsidP="00903B08" w:rsidRDefault="00903B08" w14:paraId="0D7F13CF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Certificate</w:t>
      </w:r>
    </w:p>
    <w:p w:rsidRPr="007B70DE" w:rsidR="00CD74E2" w:rsidP="00C7492A" w:rsidRDefault="007B70DE" w14:paraId="2715CE70" w14:textId="5A3CAF43">
      <w:pPr>
        <w:spacing w:before="12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column"/>
      </w:r>
      <w:r w:rsidRPr="00C7492A" w:rsidR="00CD74E2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GE Pattern/Units</w:t>
      </w:r>
    </w:p>
    <w:p w:rsidRPr="00945659" w:rsidR="00CD74E2" w:rsidP="00CD74E2" w:rsidRDefault="0084524B" w14:paraId="54241E91" w14:textId="2399BDA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903B08">
        <w:rPr>
          <w:rFonts w:asciiTheme="minorHAnsi" w:hAnsiTheme="minorHAnsi" w:cstheme="minorHAnsi"/>
          <w:sz w:val="20"/>
          <w:szCs w:val="20"/>
        </w:rPr>
        <w:t>A</w:t>
      </w:r>
    </w:p>
    <w:p w:rsidRPr="008E1CE1" w:rsidR="008E1CE1" w:rsidP="75FDCCF2" w:rsidRDefault="008E1CE1" w14:paraId="4BBD8445" w14:textId="3AE02802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20"/>
          <w:szCs w:val="20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a6090bb2055e4525"/>
        </w:sectPr>
      </w:pPr>
      <w:r w:rsidRPr="75FDCCF2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75FDCCF2" w:rsidR="00903B08">
        <w:rPr>
          <w:rFonts w:ascii="Calibri" w:hAnsi="Calibri" w:cs="Calibri" w:asciiTheme="minorAscii" w:hAnsiTheme="minorAscii" w:cstheme="minorAscii"/>
          <w:sz w:val="20"/>
          <w:szCs w:val="20"/>
        </w:rPr>
        <w:t>74</w:t>
      </w:r>
    </w:p>
    <w:p w:rsidRPr="009C5953" w:rsidR="00BB5431" w:rsidP="75FDCCF2" w:rsidRDefault="0067051E" w14:paraId="64E88867" w14:textId="324C8103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75FDCCF2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75FDCCF2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75FDCCF2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75FDCCF2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75FDCCF2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75FDCCF2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75FDCCF2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75FDCCF2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</w:t>
      </w:r>
      <w:r w:rsidRPr="75FDCCF2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5FDCCF2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ceec45ec59ce4df8">
        <w:r w:rsidRPr="75FDCCF2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</w:p>
    <w:p w:rsidRPr="009D61FA" w:rsidR="009D0498" w:rsidP="5FACAFFD" w:rsidRDefault="009D0498" w14:paraId="1FF0D769" w14:textId="7448D81A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FACAFFD" w:rsidR="009D0498">
        <w:rPr>
          <w:b w:val="1"/>
          <w:bCs w:val="1"/>
          <w:i w:val="1"/>
          <w:iCs w:val="1"/>
          <w:sz w:val="24"/>
          <w:szCs w:val="24"/>
        </w:rPr>
        <w:t>Semester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ACAFFD" w:rsidR="009D0498">
        <w:rPr>
          <w:b w:val="1"/>
          <w:bCs w:val="1"/>
          <w:i w:val="1"/>
          <w:iCs w:val="1"/>
          <w:sz w:val="24"/>
          <w:szCs w:val="24"/>
        </w:rPr>
        <w:t>1</w:t>
      </w:r>
      <w:r w:rsidRPr="5FACAFFD" w:rsidR="4160CA17">
        <w:rPr>
          <w:b w:val="1"/>
          <w:bCs w:val="1"/>
          <w:i w:val="1"/>
          <w:iCs w:val="1"/>
          <w:sz w:val="24"/>
          <w:szCs w:val="24"/>
        </w:rPr>
        <w:t>4</w:t>
      </w:r>
      <w:r w:rsidRPr="5FACAFFD" w:rsidR="009D0498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5FACAFFD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A5EF2" w:rsidTr="5FACAFFD" w14:paraId="3DA517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A5EF2" w:rsidP="00FA5EF2" w:rsidRDefault="00FA5EF2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A5EF2" w:rsidR="00FA5EF2" w:rsidP="00FA5EF2" w:rsidRDefault="00FA5EF2" w14:paraId="3D6B958D" w14:textId="2537200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A5EF2" w:rsidR="00FA5EF2" w:rsidP="00FA5EF2" w:rsidRDefault="00FA5EF2" w14:paraId="635529C6" w14:textId="4ED3BC3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A5EF2" w:rsidR="00FA5EF2" w:rsidP="00FA5EF2" w:rsidRDefault="00FA5EF2" w14:paraId="55306BD1" w14:textId="2BE8CC3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  <w:tr w:rsidR="00FA5EF2" w:rsidTr="5FACAFFD" w14:paraId="3F395A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A5EF2" w:rsidP="00FA5EF2" w:rsidRDefault="00FA5EF2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A5EF2" w:rsidR="00FA5EF2" w:rsidP="00FA5EF2" w:rsidRDefault="00FA5EF2" w14:paraId="22C1A284" w14:textId="1DAB342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ASL-110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A5EF2" w:rsidR="00FA5EF2" w:rsidP="00FA5EF2" w:rsidRDefault="00FA5EF2" w14:paraId="798454FA" w14:textId="4BFCB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Deaf Culture and Community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A5EF2" w:rsidR="00FA5EF2" w:rsidP="00FA5EF2" w:rsidRDefault="00FA5EF2" w14:paraId="64BCEF68" w14:textId="3A15773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A5EF2" w:rsidTr="5FACAFFD" w14:paraId="3ACA13E4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FA5EF2" w:rsidR="00FA5EF2" w:rsidP="00FA5EF2" w:rsidRDefault="00FA5EF2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A5EF2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A5EF2" w:rsidR="00FA5EF2" w:rsidP="00FA5EF2" w:rsidRDefault="00FA5EF2" w14:paraId="20B8434A" w14:textId="648B19F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ASL-201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A5EF2" w:rsidR="00FA5EF2" w:rsidP="00FA5EF2" w:rsidRDefault="00FA5EF2" w14:paraId="57FA4267" w14:textId="476F561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 xml:space="preserve">American Sign Language III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A5EF2" w:rsidR="00FA5EF2" w:rsidP="00FA5EF2" w:rsidRDefault="00FA5EF2" w14:paraId="36D23F10" w14:textId="1547AAB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  <w:tr w:rsidR="5FACAFFD" w:rsidTr="5FACAFFD" w14:paraId="22EEF3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="32C46412" w:rsidP="5FACAFFD" w:rsidRDefault="32C46412" w14:paraId="4DA2061B" w14:textId="6234222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53247F"/>
                <w:sz w:val="22"/>
                <w:szCs w:val="22"/>
              </w:rPr>
            </w:pPr>
            <w:r w:rsidRPr="5FACAFFD" w:rsidR="32C46412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="5FACAFFD" w:rsidP="5FACAFFD" w:rsidRDefault="5FACAFFD" w14:paraId="6263DE63" w14:textId="214E4353">
            <w:pPr>
              <w:pStyle w:val="TableParagraph"/>
              <w:spacing w:before="0"/>
              <w:ind w:left="10" w:right="102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ACAFFD" w:rsidR="5FACAFF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ASL-501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="5FACAFFD" w:rsidP="5FACAFFD" w:rsidRDefault="5FACAFFD" w14:paraId="64333574" w14:textId="52799DFE">
            <w:pPr>
              <w:pStyle w:val="TableParagraph"/>
              <w:spacing w:before="0"/>
              <w:ind w:left="-20" w:right="9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ACAFFD" w:rsidR="5FACAFF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Fingerspelling, Numbers &amp; Classifiers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="0259E2AB" w:rsidP="5FACAFFD" w:rsidRDefault="0259E2AB" w14:paraId="75E83388" w14:textId="30699189">
            <w:pPr>
              <w:pStyle w:val="TableParagraph"/>
              <w:jc w:val="center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FACAFFD" w:rsidR="0259E2AB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  <w:r w:rsidRPr="5FACAFFD" w:rsidR="59CC18F2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Pr="009D61FA" w:rsidR="00F003A4" w:rsidP="5FACAFFD" w:rsidRDefault="00F003A4" w14:paraId="0C0802D9" w14:textId="1C939A72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FACAFFD" w:rsidR="00F003A4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5FACAFFD" w:rsidR="00F003A4">
        <w:rPr>
          <w:b w:val="1"/>
          <w:bCs w:val="1"/>
          <w:i w:val="1"/>
          <w:iCs w:val="1"/>
          <w:sz w:val="24"/>
          <w:szCs w:val="24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ACAFFD" w:rsidR="00F003A4">
        <w:rPr>
          <w:b w:val="1"/>
          <w:bCs w:val="1"/>
          <w:i w:val="1"/>
          <w:iCs w:val="1"/>
          <w:sz w:val="24"/>
          <w:szCs w:val="24"/>
        </w:rPr>
        <w:t>1</w:t>
      </w:r>
      <w:r w:rsidRPr="5FACAFFD" w:rsidR="6E690B3B">
        <w:rPr>
          <w:b w:val="1"/>
          <w:bCs w:val="1"/>
          <w:i w:val="1"/>
          <w:iCs w:val="1"/>
          <w:sz w:val="24"/>
          <w:szCs w:val="24"/>
        </w:rPr>
        <w:t>6</w:t>
      </w:r>
      <w:r w:rsidRPr="5FACAFFD" w:rsidR="00F003A4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5FACAFFD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A5EF2" w:rsidTr="5FACAFFD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A5EF2" w:rsidP="5FACAFFD" w:rsidRDefault="00FA5EF2" w14:paraId="0232EEBF" w14:textId="489262A9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FACAFFD" w:rsidR="39C038F9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A5EF2" w:rsidR="00FA5EF2" w:rsidP="5FACAFFD" w:rsidRDefault="00FA5EF2" w14:paraId="76FDD812" w14:textId="60E1FCB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FACAFFD" w:rsidR="00FA5EF2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ASL-202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A5EF2" w:rsidR="00FA5EF2" w:rsidP="5FACAFFD" w:rsidRDefault="00FA5EF2" w14:paraId="03571DB6" w14:textId="58A7D01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FACAFFD" w:rsidR="00FA5EF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American Sign Language IV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A5EF2" w:rsidR="00FA5EF2" w:rsidP="5FACAFFD" w:rsidRDefault="00FA5EF2" w14:paraId="401B7A34" w14:textId="38E7E31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231F20"/>
                <w:sz w:val="22"/>
                <w:szCs w:val="22"/>
              </w:rPr>
            </w:pPr>
            <w:r w:rsidRPr="5FACAFFD" w:rsidR="00FA5EF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</w:tr>
      <w:tr w:rsidR="00FA5EF2" w:rsidTr="5FACAFFD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A5EF2" w:rsidP="5FACAFFD" w:rsidRDefault="00FA5EF2" w14:paraId="2371FA77" w14:textId="71B4000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FACAFFD" w:rsidR="0D8F1023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A5EF2" w:rsidR="00FA5EF2" w:rsidP="5FACAFFD" w:rsidRDefault="00FA5EF2" w14:paraId="66A271EF" w14:textId="3300D60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FACAFFD" w:rsidR="00FA5EF2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ASL-203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A5EF2" w:rsidR="00FA5EF2" w:rsidP="5FACAFFD" w:rsidRDefault="00FA5EF2" w14:paraId="00F9BB57" w14:textId="421FCC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FACAFFD" w:rsidR="00FA5EF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American Sign Language 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A5EF2" w:rsidR="00FA5EF2" w:rsidP="5FACAFFD" w:rsidRDefault="00FA5EF2" w14:paraId="0794A019" w14:textId="58F3F01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FACAFFD" w:rsidR="00FA5EF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FA5EF2" w:rsidTr="5FACAFFD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A5EF2" w:rsidP="5FACAFFD" w:rsidRDefault="00FA5EF2" w14:paraId="6D44075B" w14:textId="2B977B6E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FACAFFD" w:rsidR="001C89F3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5FACAFFD" w:rsidP="5FACAFFD" w:rsidRDefault="5FACAFFD" w14:paraId="2711EF27" w14:textId="1CEE6CD0">
            <w:pPr>
              <w:pStyle w:val="TableParagraph"/>
              <w:spacing w:before="0"/>
              <w:ind w:left="10" w:right="102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ACAFFD" w:rsidR="5FACAFF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MATH-115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5FACAFFD" w:rsidP="5FACAFFD" w:rsidRDefault="5FACAFFD" w14:paraId="66E6776C" w14:textId="01D12874">
            <w:pPr>
              <w:pStyle w:val="TableParagraph"/>
              <w:spacing w:before="0"/>
              <w:ind w:left="-20" w:right="9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ACAFFD" w:rsidR="5FACAFF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Ideas of Mathematics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A5EF2" w:rsidR="00FA5EF2" w:rsidP="5FACAFFD" w:rsidRDefault="00FA5EF2" w14:paraId="7B69753E" w14:textId="1EAF07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FACAFFD" w:rsidR="00FA5EF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FA5EF2" w:rsidTr="5FACAFFD" w14:paraId="06A2169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45477F" w:rsidR="00FA5EF2" w:rsidP="5FACAFFD" w:rsidRDefault="00FA5EF2" w14:paraId="4E7F63E7" w14:textId="6D940D9B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FACAFFD" w:rsidR="01D6DCEC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FA5EF2" w:rsidR="00FA5EF2" w:rsidP="5FACAFFD" w:rsidRDefault="00FA5EF2" w14:paraId="0828694A" w14:textId="3BB0EE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FACAFFD" w:rsidR="00FA5EF2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ANTH-145*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FA5EF2" w:rsidR="00FA5EF2" w:rsidP="5FACAFFD" w:rsidRDefault="00FA5EF2" w14:paraId="115C0398" w14:textId="0DC1487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FACAFFD" w:rsidR="00FA5EF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Introduction to Linguistic Anthropology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FA5EF2" w:rsidR="00FA5EF2" w:rsidP="5FACAFFD" w:rsidRDefault="00FA5EF2" w14:paraId="12028B2E" w14:textId="4B05494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FACAFFD" w:rsidR="00FA5EF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Pr="001E1105" w:rsidR="004D6F3F" w:rsidP="001E1105" w:rsidRDefault="004D6F3F" w14:paraId="5682B561" w14:textId="77777777">
      <w:pPr>
        <w:ind w:left="720"/>
        <w:rPr>
          <w:b/>
          <w:sz w:val="18"/>
          <w:szCs w:val="18"/>
        </w:rPr>
      </w:pPr>
      <w:r w:rsidRPr="001E1105">
        <w:rPr>
          <w:sz w:val="18"/>
          <w:szCs w:val="18"/>
        </w:rPr>
        <w:t xml:space="preserve">*Other General Education courses cannot be substituted for </w:t>
      </w:r>
      <w:proofErr w:type="spellStart"/>
      <w:r w:rsidRPr="001E1105">
        <w:rPr>
          <w:sz w:val="18"/>
          <w:szCs w:val="18"/>
        </w:rPr>
        <w:t>ANTH</w:t>
      </w:r>
      <w:proofErr w:type="spellEnd"/>
      <w:r w:rsidRPr="001E1105">
        <w:rPr>
          <w:sz w:val="18"/>
          <w:szCs w:val="18"/>
        </w:rPr>
        <w:t xml:space="preserve"> 145 and COMM 100 as they are required for the degree.</w:t>
      </w:r>
    </w:p>
    <w:p w:rsidRPr="009D61FA" w:rsidR="0045477F" w:rsidP="5FACAFFD" w:rsidRDefault="0045477F" w14:paraId="74C9F8E5" w14:textId="16BCA43A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FACAFFD" w:rsidR="0045477F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5FACAFFD" w:rsidR="0045477F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ACAFFD" w:rsidR="0045477F">
        <w:rPr>
          <w:b w:val="1"/>
          <w:bCs w:val="1"/>
          <w:i w:val="1"/>
          <w:iCs w:val="1"/>
          <w:sz w:val="24"/>
          <w:szCs w:val="24"/>
        </w:rPr>
        <w:t>1</w:t>
      </w:r>
      <w:r w:rsidRPr="5FACAFFD" w:rsidR="4B1425E3">
        <w:rPr>
          <w:b w:val="1"/>
          <w:bCs w:val="1"/>
          <w:i w:val="1"/>
          <w:iCs w:val="1"/>
          <w:sz w:val="24"/>
          <w:szCs w:val="24"/>
        </w:rPr>
        <w:t>5</w:t>
      </w:r>
      <w:r w:rsidRPr="5FACAFFD" w:rsidR="0045477F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45477F" w:rsidTr="5FACAFFD" w14:paraId="3AEB8A0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45477F" w:rsidP="00B5229F" w:rsidRDefault="0045477F" w14:paraId="035E6234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45477F" w:rsidP="00B5229F" w:rsidRDefault="0045477F" w14:paraId="56EA25DA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45477F" w:rsidP="00B5229F" w:rsidRDefault="0045477F" w14:paraId="6FBB088A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45477F" w:rsidP="00B5229F" w:rsidRDefault="0045477F" w14:paraId="754388FF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45477F" w:rsidTr="5FACAFFD" w14:paraId="66DA2C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5477F" w:rsidP="0045477F" w:rsidRDefault="0045477F" w14:paraId="791A53C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477F" w:rsidR="0045477F" w:rsidP="0045477F" w:rsidRDefault="0045477F" w14:paraId="020DE0F4" w14:textId="2865F6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IPP-510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477F" w:rsidR="0045477F" w:rsidP="0045477F" w:rsidRDefault="0045477F" w14:paraId="697B9F52" w14:textId="6A9EBDC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ASL/English Interpreting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477F" w:rsidR="0045477F" w:rsidP="0045477F" w:rsidRDefault="0045477F" w14:paraId="469BECD9" w14:textId="66E2501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:rsidTr="5FACAFFD" w14:paraId="1473C6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5477F" w:rsidP="0045477F" w:rsidRDefault="0045477F" w14:paraId="5AE74B81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477F" w:rsidR="0045477F" w:rsidP="0045477F" w:rsidRDefault="0045477F" w14:paraId="76488201" w14:textId="13270D9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IPP-511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477F" w:rsidR="0045477F" w:rsidP="0045477F" w:rsidRDefault="0045477F" w14:paraId="56B06104" w14:textId="5C4163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Processing Skills Development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477F" w:rsidR="0045477F" w:rsidP="0045477F" w:rsidRDefault="0045477F" w14:paraId="4786ABA5" w14:textId="5392F2D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:rsidTr="5FACAFFD" w14:paraId="232A85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5477F" w:rsidP="5FACAFFD" w:rsidRDefault="0045477F" w14:paraId="38A3B18A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FACAFFD" w:rsidR="0045477F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5FACAFFD" w:rsidP="5FACAFFD" w:rsidRDefault="5FACAFFD" w14:paraId="7D95A6AA" w14:textId="09093B82">
            <w:pPr>
              <w:pStyle w:val="TableParagraph"/>
              <w:spacing w:before="0"/>
              <w:ind w:left="10" w:right="102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ACAFFD" w:rsidR="5FACAFF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5FACAFFD" w:rsidR="5FACAFF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OMM-100*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5FACAFFD" w:rsidP="5FACAFFD" w:rsidRDefault="5FACAFFD" w14:paraId="66BAB0ED" w14:textId="423C9037">
            <w:pPr>
              <w:pStyle w:val="TableParagraph"/>
              <w:spacing w:before="0"/>
              <w:ind w:left="-20" w:right="9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ACAFFD" w:rsidR="5FACAFF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477F" w:rsidR="0045477F" w:rsidP="0045477F" w:rsidRDefault="0045477F" w14:paraId="53BA0A50" w14:textId="3174DE7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:rsidTr="5FACAFFD" w14:paraId="01AD4CA6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F2F2F2" w:themeFill="background1" w:themeFillShade="F2"/>
            <w:tcMar/>
          </w:tcPr>
          <w:p w:rsidRPr="008E1CE1" w:rsidR="0045477F" w:rsidP="0045477F" w:rsidRDefault="0045477F" w14:paraId="2E3D6187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45477F" w:rsidR="0045477F" w:rsidP="0045477F" w:rsidRDefault="00CA4E17" w14:paraId="03D33D0E" w14:textId="7962309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CSCR</w:t>
            </w:r>
            <w:r w:rsidRPr="0045477F" w:rsidR="0045477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-116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45477F" w:rsidR="0045477F" w:rsidP="0045477F" w:rsidRDefault="0045477F" w14:paraId="59DA00BA" w14:textId="49A435A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45477F" w:rsidR="0045477F" w:rsidP="0045477F" w:rsidRDefault="0045477F" w14:paraId="1B5AB3B8" w14:textId="3BAAD74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5FACAFFD" w:rsidTr="5FACAFFD" w14:paraId="6AECBA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  <w:tcMar/>
          </w:tcPr>
          <w:p w:rsidR="759B1578" w:rsidP="5FACAFFD" w:rsidRDefault="759B1578" w14:paraId="1326ED21" w14:textId="7D1E4D92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8852"/>
                <w:sz w:val="22"/>
                <w:szCs w:val="22"/>
              </w:rPr>
            </w:pPr>
            <w:r w:rsidRPr="5FACAFFD" w:rsidR="759B1578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FFFFF" w:themeFill="background1"/>
            <w:tcMar/>
          </w:tcPr>
          <w:p w:rsidR="5FACAFFD" w:rsidP="5FACAFFD" w:rsidRDefault="5FACAFFD" w14:paraId="3EA813BE" w14:textId="3DC20599">
            <w:pPr>
              <w:pStyle w:val="TableParagraph"/>
              <w:spacing w:before="0"/>
              <w:ind w:left="10" w:right="102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FACAFFD" w:rsidR="5FACAF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HIST-111 or</w:t>
            </w:r>
          </w:p>
          <w:p w:rsidR="5FACAFFD" w:rsidP="5FACAFFD" w:rsidRDefault="5FACAFFD" w14:paraId="6E5DD152" w14:textId="4FF75D31">
            <w:pPr>
              <w:pStyle w:val="TableParagraph"/>
              <w:spacing w:before="0"/>
              <w:ind w:left="10" w:right="102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FACAFFD" w:rsidR="5FACAF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FFFFF" w:themeFill="background1"/>
            <w:tcMar/>
          </w:tcPr>
          <w:p w:rsidR="5FACAFFD" w:rsidP="5FACAFFD" w:rsidRDefault="5FACAFFD" w14:paraId="2E99BF3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FACAFFD" w:rsidR="5FACAF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U.S. History to 1877 or</w:t>
            </w:r>
          </w:p>
          <w:p w:rsidR="5FACAFFD" w:rsidP="5FACAFFD" w:rsidRDefault="5FACAFFD" w14:paraId="783B1DF4" w14:textId="35140A42">
            <w:pPr>
              <w:pStyle w:val="TableParagraph"/>
              <w:spacing w:before="0"/>
              <w:ind w:left="-20" w:right="9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FACAFFD" w:rsidR="5FACAF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FFFFF" w:themeFill="background1"/>
            <w:tcMar/>
          </w:tcPr>
          <w:p w:rsidR="056CE6AE" w:rsidP="5FACAFFD" w:rsidRDefault="056CE6AE" w14:paraId="1D29AD98" w14:textId="42183645">
            <w:pPr>
              <w:pStyle w:val="TableParagraph"/>
              <w:jc w:val="center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FACAFFD" w:rsidR="056CE6A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  <w:r w:rsidRPr="5FACAFFD" w:rsidR="4528AD9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="0045477F" w:rsidP="0045477F" w:rsidRDefault="0045477F" w14:paraId="798AE0E9" w14:textId="77777777"/>
    <w:p w:rsidR="00FE5239" w:rsidP="00674954" w:rsidRDefault="00FE5239" w14:paraId="5F0DF9BC" w14:textId="17A309D0">
      <w:pPr>
        <w:pStyle w:val="Heading1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dbbde82175534483"/>
        </w:sectPr>
      </w:pPr>
    </w:p>
    <w:p w:rsidR="0067051E" w:rsidP="00674954" w:rsidRDefault="0067051E" w14:paraId="1B2AB367" w14:textId="0BBCA083">
      <w:pPr>
        <w:pStyle w:val="Heading10"/>
      </w:pPr>
      <w:r>
        <w:lastRenderedPageBreak/>
        <w:t>Career Options</w:t>
      </w:r>
    </w:p>
    <w:p w:rsidRPr="00FA5EF2" w:rsidR="00FA5EF2" w:rsidP="75FDCCF2" w:rsidRDefault="00FA5EF2" w14:paraId="41B42B33" w14:textId="0D48BD50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75FDCCF2" w:rsidR="00FA5EF2">
        <w:rPr>
          <w:rFonts w:cs="Calibri" w:cstheme="minorAscii"/>
          <w:sz w:val="18"/>
          <w:szCs w:val="18"/>
        </w:rPr>
        <w:t>Interpreter (A, B, M)</w:t>
      </w:r>
      <w:r w:rsidRPr="75FDCCF2" w:rsidR="004D6F3F">
        <w:rPr>
          <w:rFonts w:cs="Calibri" w:cstheme="minorAscii"/>
          <w:sz w:val="18"/>
          <w:szCs w:val="18"/>
        </w:rPr>
        <w:t xml:space="preserve">, </w:t>
      </w:r>
      <w:r w:rsidRPr="75FDCCF2" w:rsidR="00FA5EF2">
        <w:rPr>
          <w:rFonts w:cs="Calibri" w:cstheme="minorAscii"/>
          <w:sz w:val="18"/>
          <w:szCs w:val="18"/>
        </w:rPr>
        <w:t>Translator (A, B, M)</w:t>
      </w:r>
    </w:p>
    <w:p w:rsidR="00FA5EF2" w:rsidP="75FDCCF2" w:rsidRDefault="00FA5EF2" w14:paraId="7AB6F606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75FDCCF2" w:rsidR="00FA5EF2">
        <w:rPr>
          <w:rFonts w:cs="Calibri" w:cstheme="minorAscii"/>
          <w:sz w:val="18"/>
          <w:szCs w:val="18"/>
        </w:rPr>
        <w:t>Interpreter Educator (B, M+)</w:t>
      </w:r>
    </w:p>
    <w:p w:rsidRPr="00945659" w:rsidR="0067051E" w:rsidP="75FDCCF2" w:rsidRDefault="0067051E" w14:paraId="72769A61" w14:textId="49E0D51F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75FDCCF2" w:rsidR="0067051E">
        <w:rPr>
          <w:rFonts w:cs="Calibri" w:cstheme="minorAscii"/>
          <w:sz w:val="18"/>
          <w:szCs w:val="18"/>
        </w:rPr>
        <w:t xml:space="preserve">Find more careers: </w:t>
      </w:r>
      <w:hyperlink r:id="Rcdd0230ddddd454c">
        <w:r w:rsidRPr="75FDCCF2" w:rsidR="00EF55B2">
          <w:rPr>
            <w:rStyle w:val="Hyperlink"/>
            <w:rFonts w:cs="Calibri" w:cstheme="minorAscii"/>
            <w:sz w:val="18"/>
            <w:szCs w:val="18"/>
          </w:rPr>
          <w:t>MSJC Career Coach</w:t>
        </w:r>
      </w:hyperlink>
      <w:r w:rsidRPr="75FDCCF2" w:rsidR="00EF55B2">
        <w:rPr>
          <w:rFonts w:cs="Calibri" w:cstheme="minorAscii"/>
          <w:sz w:val="18"/>
          <w:szCs w:val="18"/>
        </w:rPr>
        <w:t xml:space="preserve"> </w:t>
      </w:r>
    </w:p>
    <w:p w:rsidR="00EB2254" w:rsidP="00EB2254" w:rsidRDefault="0067051E" w14:paraId="42C97903" w14:textId="77777777">
      <w:pPr>
        <w:ind w:left="360"/>
      </w:pPr>
      <w:r w:rsidRPr="00EB2254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Pr="00EB2254" w:rsidR="00521B03">
        <w:rPr>
          <w:sz w:val="18"/>
          <w:szCs w:val="18"/>
        </w:rPr>
        <w:t>Doctorate</w:t>
      </w:r>
      <w:proofErr w:type="gramEnd"/>
    </w:p>
    <w:p w:rsidR="00835C78" w:rsidP="00835C78" w:rsidRDefault="007E2BD7" w14:paraId="4A6C9338" w14:textId="77777777">
      <w:pPr>
        <w:spacing w:after="0"/>
      </w:pPr>
      <w:r>
        <w:br w:type="column"/>
      </w:r>
    </w:p>
    <w:p w:rsidRPr="00EB2254" w:rsidR="004D6F3F" w:rsidP="00835C78" w:rsidRDefault="00EB2254" w14:paraId="406365E0" w14:textId="603ACA37">
      <w:pPr>
        <w:spacing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EB2254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Financial Aid</w:t>
      </w:r>
    </w:p>
    <w:p w:rsidRPr="00945659" w:rsidR="0084524B" w:rsidP="75FDCCF2" w:rsidRDefault="00F76131" w14:paraId="4EAD5473" w14:textId="3A934FA6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</w:pPr>
      <w:r w:rsidRPr="75FDCCF2" w:rsidR="00F76131">
        <w:rPr>
          <w:rFonts w:cs="Calibri" w:cstheme="minorAscii"/>
          <w:color w:val="231F20"/>
          <w:w w:val="105"/>
          <w:sz w:val="18"/>
          <w:szCs w:val="18"/>
        </w:rPr>
        <w:t>Financial aid</w:t>
      </w:r>
      <w:r w:rsidRPr="75FDCCF2" w:rsidR="00F76131">
        <w:rPr>
          <w:rFonts w:cs="Calibri" w:cstheme="minorAscii"/>
          <w:color w:val="231F20"/>
          <w:w w:val="105"/>
          <w:sz w:val="18"/>
          <w:szCs w:val="18"/>
        </w:rPr>
        <w:t xml:space="preserve"> is </w:t>
      </w:r>
      <w:r w:rsidRPr="75FDCCF2" w:rsidR="00F76131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75FDCCF2" w:rsidR="00F76131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75FDCCF2" w:rsidR="00F76131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75FDCCF2" w:rsidR="00F76131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semester</w:t>
      </w:r>
      <w:r w:rsidRPr="75FDCCF2" w:rsidR="005731D7">
        <w:rPr>
          <w:rFonts w:cs="Calibri" w:cstheme="minorAscii"/>
          <w:color w:val="231F20"/>
          <w:w w:val="105"/>
          <w:sz w:val="18"/>
          <w:szCs w:val="18"/>
        </w:rPr>
        <w:t>.</w:t>
      </w:r>
    </w:p>
    <w:p w:rsidR="00FE5239" w:rsidP="007B70DE" w:rsidRDefault="00FE5239" w14:paraId="4DFD6D98" w14:textId="77777777">
      <w:pPr>
        <w:rPr>
          <w:rFonts w:cstheme="minorHAnsi"/>
          <w:color w:val="231F20"/>
          <w:w w:val="105"/>
        </w:rPr>
        <w:sectPr w:rsidR="00FE5239" w:rsidSect="0045477F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docGrid w:linePitch="360"/>
          <w:headerReference w:type="default" r:id="Rb0ebed30c20e42eb"/>
        </w:sectPr>
      </w:pPr>
    </w:p>
    <w:p w:rsidRPr="009D61FA" w:rsidR="00F76AA4" w:rsidP="0045477F" w:rsidRDefault="0045477F" w14:paraId="2DB28A19" w14:textId="19AF05C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Semester 4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8226CB">
        <w:rPr>
          <w:b/>
          <w:bCs/>
          <w:i/>
          <w:iCs/>
          <w:sz w:val="24"/>
          <w:szCs w:val="24"/>
        </w:rPr>
        <w:t>15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:rsidTr="5FACAFFD" w14:paraId="4A5445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AA4" w:rsidP="003C689B" w:rsidRDefault="00F76AA4" w14:paraId="35689F59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AA4" w:rsidP="003C689B" w:rsidRDefault="00F76AA4" w14:paraId="09B5F100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AA4" w:rsidP="003C689B" w:rsidRDefault="00F76AA4" w14:paraId="23EB5469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AA4" w:rsidP="003C689B" w:rsidRDefault="00F76AA4" w14:paraId="1611F798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45477F" w:rsidTr="5FACAFFD" w14:paraId="2A6BCA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5477F" w:rsidP="0045477F" w:rsidRDefault="0045477F" w14:paraId="1DFE23E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477F" w:rsidR="0045477F" w:rsidP="73EB8C83" w:rsidRDefault="0045477F" w14:paraId="39B4D074" w14:textId="4FA7D8A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45477F" w:rsidR="64DBA0F9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IPP</w:t>
            </w:r>
            <w:r w:rsidRPr="0045477F" w:rsidR="0045477F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-</w:t>
            </w:r>
            <w:r w:rsidRPr="0045477F" w:rsidR="56AD8078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5</w:t>
            </w:r>
            <w:r w:rsidRPr="0045477F" w:rsidR="0045477F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477F" w:rsidR="0045477F" w:rsidP="5FACAFFD" w:rsidRDefault="0045477F" w14:paraId="68ADC310" w14:textId="7A361D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FACAFFD" w:rsidR="0045477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ASL to English In</w:t>
            </w:r>
            <w:r w:rsidRPr="5FACAFFD" w:rsidR="4A94A9F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terpreting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477F" w:rsidR="0045477F" w:rsidP="0045477F" w:rsidRDefault="0045477F" w14:paraId="6D211D3E" w14:textId="05B219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:rsidTr="5FACAFFD" w14:paraId="6B9F8AD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CD74E2" w:rsidR="0045477F" w:rsidP="0045477F" w:rsidRDefault="0045477F" w14:paraId="04560787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CD74E2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477F" w:rsidR="0045477F" w:rsidP="0045477F" w:rsidRDefault="0045477F" w14:paraId="736B7672" w14:textId="1C981B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IPP-516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477F" w:rsidR="0045477F" w:rsidP="0045477F" w:rsidRDefault="0045477F" w14:paraId="7CABDA4A" w14:textId="126283B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English to ASL Interpreting 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477F" w:rsidR="0045477F" w:rsidP="0045477F" w:rsidRDefault="0045477F" w14:paraId="67E231DB" w14:textId="6862E08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:rsidTr="5FACAFFD" w14:paraId="32580A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CD74E2" w:rsidR="0045477F" w:rsidP="0045477F" w:rsidRDefault="0045477F" w14:paraId="53B4A4C8" w14:textId="343BCFB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477F" w:rsidR="0045477F" w:rsidP="5FACAFFD" w:rsidRDefault="0045477F" w14:paraId="54227482" w14:textId="2B5AD2E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45477F" w:rsidR="686AC8F6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ASL</w:t>
            </w:r>
            <w:r w:rsidRPr="0045477F" w:rsidR="0045477F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-</w:t>
            </w:r>
            <w:r w:rsidRPr="0045477F" w:rsidR="6273787F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505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477F" w:rsidR="0045477F" w:rsidP="5FACAFFD" w:rsidRDefault="0045477F" w14:paraId="48DC6FA0" w14:textId="704FCE6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ACAFFD" w:rsidR="6273787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American Sign Language Linguistics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477F" w:rsidR="0045477F" w:rsidP="0045477F" w:rsidRDefault="0045477F" w14:paraId="4BB32324" w14:textId="2FD592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:rsidTr="5FACAFFD" w14:paraId="1B71A86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45477F" w:rsidR="0045477F" w:rsidP="0045477F" w:rsidRDefault="0045477F" w14:paraId="76846761" w14:textId="759C821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477F" w:rsidR="0045477F" w:rsidP="0045477F" w:rsidRDefault="0045477F" w14:paraId="507EFC15" w14:textId="2F517DA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477F" w:rsidR="0045477F" w:rsidP="0045477F" w:rsidRDefault="0045477F" w14:paraId="3299979C" w14:textId="644E439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477F" w:rsidR="0045477F" w:rsidP="0045477F" w:rsidRDefault="0045477F" w14:paraId="4959F751" w14:textId="2983BC1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:rsidTr="5FACAFFD" w14:paraId="2509194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45477F" w:rsidR="0045477F" w:rsidP="0045477F" w:rsidRDefault="0045477F" w14:paraId="44C47DAF" w14:textId="1037615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45477F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477F" w:rsidR="0045477F" w:rsidP="0045477F" w:rsidRDefault="0045477F" w14:paraId="41167658" w14:textId="3DD4909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477F" w:rsidR="0045477F" w:rsidP="66C45A93" w:rsidRDefault="0045477F" w14:paraId="15C6EAA8" w14:textId="085682A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66C45A93" w:rsidR="32ECB98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Biological </w:t>
            </w:r>
            <w:r w:rsidRPr="66C45A93" w:rsidR="0045477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477F" w:rsidR="0045477F" w:rsidP="0045477F" w:rsidRDefault="0045477F" w14:paraId="0B24FCF6" w14:textId="196F29A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1E1105" w:rsidR="004D6F3F" w:rsidP="001E1105" w:rsidRDefault="004D6F3F" w14:paraId="40178A49" w14:textId="75317FD4">
      <w:pPr>
        <w:ind w:left="720"/>
        <w:rPr>
          <w:b/>
          <w:sz w:val="18"/>
          <w:szCs w:val="18"/>
        </w:rPr>
      </w:pPr>
      <w:r w:rsidRPr="001E1105">
        <w:rPr>
          <w:sz w:val="18"/>
          <w:szCs w:val="18"/>
        </w:rPr>
        <w:t xml:space="preserve">*Other General Education courses cannot be substituted for </w:t>
      </w:r>
      <w:proofErr w:type="spellStart"/>
      <w:r w:rsidRPr="001E1105">
        <w:rPr>
          <w:sz w:val="18"/>
          <w:szCs w:val="18"/>
        </w:rPr>
        <w:t>ANTH</w:t>
      </w:r>
      <w:proofErr w:type="spellEnd"/>
      <w:r w:rsidRPr="001E1105">
        <w:rPr>
          <w:sz w:val="18"/>
          <w:szCs w:val="18"/>
        </w:rPr>
        <w:t xml:space="preserve"> 145 and COMM 100 as they are required for the degree.</w:t>
      </w:r>
    </w:p>
    <w:p w:rsidRPr="009D61FA" w:rsidR="00F76131" w:rsidP="5FACAFFD" w:rsidRDefault="00F76131" w14:paraId="46C25BDD" w14:textId="53F303C2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FACAFFD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5FACAFFD" w:rsidR="0045477F">
        <w:rPr>
          <w:b w:val="1"/>
          <w:bCs w:val="1"/>
          <w:i w:val="1"/>
          <w:iCs w:val="1"/>
          <w:sz w:val="24"/>
          <w:szCs w:val="24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ACAFFD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5FACAFFD" w:rsidR="008226CB">
        <w:rPr>
          <w:b w:val="1"/>
          <w:bCs w:val="1"/>
          <w:i w:val="1"/>
          <w:iCs w:val="1"/>
          <w:sz w:val="24"/>
          <w:szCs w:val="24"/>
        </w:rPr>
        <w:t>2</w:t>
      </w:r>
      <w:r w:rsidRPr="5FACAFFD" w:rsidR="00F76131">
        <w:rPr>
          <w:b w:val="1"/>
          <w:bCs w:val="1"/>
          <w:i w:val="1"/>
          <w:iCs w:val="1"/>
          <w:sz w:val="24"/>
          <w:szCs w:val="24"/>
        </w:rPr>
        <w:t xml:space="preserve"> Unit</w:t>
      </w:r>
      <w:r w:rsidRPr="5FACAFFD" w:rsidR="00F76131">
        <w:rPr>
          <w:b w:val="1"/>
          <w:bCs w:val="1"/>
          <w:i w:val="1"/>
          <w:iCs w:val="1"/>
          <w:sz w:val="24"/>
          <w:szCs w:val="24"/>
        </w:rPr>
        <w:t>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5FACAFFD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45477F" w:rsidTr="5FACAFFD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5477F" w:rsidP="0045477F" w:rsidRDefault="0045477F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477F" w:rsidR="0045477F" w:rsidP="0045477F" w:rsidRDefault="0045477F" w14:paraId="7D5599BC" w14:textId="05EEE4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IPP-615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477F" w:rsidR="0045477F" w:rsidP="0045477F" w:rsidRDefault="0045477F" w14:paraId="57F7AEC4" w14:textId="38B0722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ASL to English Interpreting II (formerly IPP-204)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477F" w:rsidR="0045477F" w:rsidP="0045477F" w:rsidRDefault="0045477F" w14:paraId="53F87D94" w14:textId="64177C4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:rsidTr="5FACAFFD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5477F" w:rsidP="0045477F" w:rsidRDefault="0045477F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5477F" w:rsidR="0045477F" w:rsidP="0045477F" w:rsidRDefault="0045477F" w14:paraId="1AADC63B" w14:textId="7406DE1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IPP-616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5477F" w:rsidR="0045477F" w:rsidP="0045477F" w:rsidRDefault="0045477F" w14:paraId="179A7923" w14:textId="4684258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English to ASL Interpreting II (formerly IPP-205)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5477F" w:rsidR="0045477F" w:rsidP="0045477F" w:rsidRDefault="0045477F" w14:paraId="1C25F3EE" w14:textId="56A1676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:rsidTr="5FACAFFD" w14:paraId="0C3C362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FFFFFF" w:themeFill="background1"/>
            <w:tcMar/>
          </w:tcPr>
          <w:p w:rsidRPr="00674954" w:rsidR="0045477F" w:rsidP="0045477F" w:rsidRDefault="0045477F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74954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FFFFF" w:themeFill="background1"/>
            <w:tcMar/>
          </w:tcPr>
          <w:p w:rsidRPr="0045477F" w:rsidR="0045477F" w:rsidP="0045477F" w:rsidRDefault="0045477F" w14:paraId="62125EC7" w14:textId="3BA3CEE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</w:t>
            </w:r>
            <w:r w:rsidRPr="0045477F">
              <w:rPr>
                <w:rFonts w:ascii="Calibri" w:hAnsi="Calibri" w:cs="Calibri"/>
                <w:sz w:val="22"/>
                <w:szCs w:val="24"/>
                <w:bdr w:val="none" w:color="auto" w:sz="0" w:space="0" w:frame="1"/>
              </w:rPr>
              <w:t>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FFFFF" w:themeFill="background1"/>
            <w:tcMar/>
          </w:tcPr>
          <w:p w:rsidRPr="0045477F" w:rsidR="0045477F" w:rsidP="0045477F" w:rsidRDefault="0045477F" w14:paraId="75CAD893" w14:textId="16448B9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FFFFF" w:themeFill="background1"/>
            <w:tcMar/>
          </w:tcPr>
          <w:p w:rsidRPr="0045477F" w:rsidR="0045477F" w:rsidP="0045477F" w:rsidRDefault="0045477F" w14:paraId="01E368E8" w14:textId="5EAD0C3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5FACAFFD" w:rsidTr="5FACAFFD" w14:paraId="7A5F67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="452F4778" w:rsidP="5FACAFFD" w:rsidRDefault="452F4778" w14:paraId="0556C320" w14:textId="46390828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53247F"/>
                <w:sz w:val="22"/>
                <w:szCs w:val="22"/>
              </w:rPr>
            </w:pPr>
            <w:r w:rsidRPr="5FACAFFD" w:rsidR="452F4778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="5FACAFFD" w:rsidP="5FACAFFD" w:rsidRDefault="5FACAFFD" w14:paraId="177F14B6" w14:textId="63501901">
            <w:pPr>
              <w:pStyle w:val="TableParagraph"/>
              <w:spacing w:before="0"/>
              <w:ind w:left="0" w:right="102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FACAFFD" w:rsidR="5FACAFF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ASL-610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="5FACAFFD" w:rsidP="5FACAFFD" w:rsidRDefault="5FACAFFD" w14:paraId="566365EB" w14:textId="2D51F97F">
            <w:pPr>
              <w:pStyle w:val="TableParagraph"/>
              <w:spacing w:before="0"/>
              <w:ind w:left="-20" w:right="9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ACAFFD" w:rsidR="5FACAFF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Ethical &amp; Professional Standards of Interpreting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="27CECAED" w:rsidP="5FACAFFD" w:rsidRDefault="27CECAED" w14:paraId="769F9C28" w14:textId="1BD203A3">
            <w:pPr>
              <w:pStyle w:val="TableParagraph"/>
              <w:jc w:val="center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FACAFFD" w:rsidR="27CECAE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  <w:r w:rsidRPr="5FACAFFD" w:rsidR="139EF0C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="734F18A5" w:rsidP="5FACAFFD" w:rsidRDefault="734F18A5" w14:paraId="219BADE3" w14:textId="7981844D">
      <w:pPr>
        <w:ind w:left="720"/>
        <w:rPr>
          <w:b w:val="1"/>
          <w:bCs w:val="1"/>
          <w:sz w:val="18"/>
          <w:szCs w:val="18"/>
        </w:rPr>
      </w:pPr>
      <w:r w:rsidRPr="5FACAFFD" w:rsidR="734F18A5">
        <w:rPr>
          <w:sz w:val="18"/>
          <w:szCs w:val="18"/>
        </w:rPr>
        <w:t xml:space="preserve">*Other General Education courses cannot be substituted for ANTH 145 and COMM 100 as they are </w:t>
      </w:r>
      <w:r w:rsidRPr="5FACAFFD" w:rsidR="734F18A5">
        <w:rPr>
          <w:sz w:val="18"/>
          <w:szCs w:val="18"/>
        </w:rPr>
        <w:t>required</w:t>
      </w:r>
      <w:r w:rsidRPr="5FACAFFD" w:rsidR="734F18A5">
        <w:rPr>
          <w:sz w:val="18"/>
          <w:szCs w:val="18"/>
        </w:rPr>
        <w:t xml:space="preserve"> for the degree.</w:t>
      </w:r>
    </w:p>
    <w:p w:rsidRPr="009D61FA" w:rsidR="00F76131" w:rsidP="007B70DE" w:rsidRDefault="00F76131" w14:paraId="7212A20C" w14:textId="51E27614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</w:t>
      </w:r>
      <w:r w:rsidR="0045477F">
        <w:rPr>
          <w:b/>
          <w:bCs/>
          <w:i/>
          <w:iCs/>
          <w:sz w:val="24"/>
          <w:szCs w:val="24"/>
        </w:rPr>
        <w:t xml:space="preserve"> 6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226CB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5FACAFFD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674954" w:rsidTr="5FACAFFD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74954" w:rsidP="00674954" w:rsidRDefault="00674954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674954" w:rsidR="00674954" w:rsidP="00674954" w:rsidRDefault="00674954" w14:paraId="39141659" w14:textId="74AB130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IPP-625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674954" w:rsidR="00674954" w:rsidP="00674954" w:rsidRDefault="00674954" w14:paraId="52AA2F38" w14:textId="620554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Specialized Interpreting (formerly IPP-210)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74954" w:rsidR="00674954" w:rsidP="00674954" w:rsidRDefault="00674954" w14:paraId="65E25DD8" w14:textId="0196CA4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74954" w:rsidTr="5FACAFFD" w14:paraId="6300FFF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674954" w:rsidR="00674954" w:rsidP="00674954" w:rsidRDefault="00674954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674954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674954" w:rsidR="00674954" w:rsidP="00674954" w:rsidRDefault="00674954" w14:paraId="6E237BC8" w14:textId="10DBE88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IPP-650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674954" w:rsidR="00674954" w:rsidP="00674954" w:rsidRDefault="00674954" w14:paraId="6250AC6D" w14:textId="5F73725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Practicum and Seminar (formerly IPP-250)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674954" w:rsidR="00674954" w:rsidP="00674954" w:rsidRDefault="00674954" w14:paraId="4BF3CCB4" w14:textId="6AF6FC1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:rsidRPr="00DB0AA6" w:rsidR="00F76AA4" w:rsidP="00674954" w:rsidRDefault="00F76AA4" w14:paraId="6885DCF5" w14:textId="51130B83">
      <w:pPr>
        <w:pStyle w:val="Heading10"/>
      </w:pPr>
      <w:r>
        <w:t>Work Experience</w:t>
      </w:r>
    </w:p>
    <w:p w:rsidRPr="00945659" w:rsidR="00F76AA4" w:rsidP="005731D7" w:rsidRDefault="00F76AA4" w14:paraId="549C9E07" w14:textId="6F16D99D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0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:rsidR="00674954" w:rsidP="00835C78" w:rsidRDefault="00674954" w14:paraId="49F91E46" w14:textId="77777777">
      <w:pPr>
        <w:pStyle w:val="Heading10"/>
        <w:ind w:left="0"/>
        <w:sectPr w:rsidR="00674954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docGrid w:linePitch="360"/>
          <w:headerReference w:type="default" r:id="Rfed255a1d7de4235"/>
        </w:sectPr>
      </w:pPr>
    </w:p>
    <w:p w:rsidRPr="004D6F3F" w:rsidR="00674954" w:rsidP="002E41DA" w:rsidRDefault="00674954" w14:paraId="0E740FCA" w14:textId="72052213">
      <w:pPr>
        <w:spacing w:before="120" w:after="0" w:line="240" w:lineRule="auto"/>
        <w:ind w:left="18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4D6F3F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Scheduling Notes</w:t>
      </w:r>
    </w:p>
    <w:p w:rsidRPr="00A01F94" w:rsidR="00674954" w:rsidP="75FDCCF2" w:rsidRDefault="00674954" w14:paraId="1344FF8A" w14:textId="09120A22">
      <w:pPr>
        <w:ind w:left="360"/>
        <w:rPr>
          <w:rFonts w:cs="Calibri" w:cstheme="minorAscii"/>
          <w:sz w:val="20"/>
          <w:szCs w:val="20"/>
        </w:rPr>
      </w:pPr>
      <w:r w:rsidRPr="75FDCCF2" w:rsidR="00674954">
        <w:rPr>
          <w:rFonts w:cs="Calibri" w:cstheme="minorAscii"/>
          <w:sz w:val="20"/>
          <w:szCs w:val="20"/>
        </w:rPr>
        <w:t>Schedule your GE courses as early as possible to avoid overloading yourself with coursework later in the program</w:t>
      </w:r>
      <w:r w:rsidRPr="75FDCCF2" w:rsidR="00674954">
        <w:rPr>
          <w:rFonts w:cs="Calibri" w:cstheme="minorAscii"/>
          <w:sz w:val="20"/>
          <w:szCs w:val="20"/>
        </w:rPr>
        <w:t>.</w:t>
      </w:r>
    </w:p>
    <w:p w:rsidRPr="00F43349" w:rsidR="00674954" w:rsidP="75FDCCF2" w:rsidRDefault="00674954" w14:paraId="590C0176" w14:textId="77777777">
      <w:pPr>
        <w:ind w:left="360"/>
        <w:rPr>
          <w:rFonts w:cs="Calibri" w:cstheme="minorAscii"/>
          <w:sz w:val="20"/>
          <w:szCs w:val="20"/>
        </w:rPr>
      </w:pPr>
      <w:r w:rsidRPr="75FDCCF2" w:rsidR="00674954">
        <w:rPr>
          <w:rFonts w:cs="Calibri" w:cstheme="minorAscii"/>
          <w:sz w:val="20"/>
          <w:szCs w:val="20"/>
        </w:rPr>
        <w:t>The GE courses listed are recommendations, not requirements</w:t>
      </w:r>
      <w:r w:rsidRPr="75FDCCF2" w:rsidR="00674954">
        <w:rPr>
          <w:rFonts w:cs="Calibri" w:cstheme="minorAscii"/>
          <w:sz w:val="20"/>
          <w:szCs w:val="20"/>
        </w:rPr>
        <w:t xml:space="preserve">! </w:t>
      </w:r>
      <w:r w:rsidRPr="75FDCCF2" w:rsidR="00674954">
        <w:rPr>
          <w:rFonts w:cs="Calibri" w:cstheme="minorAscii"/>
          <w:sz w:val="20"/>
          <w:szCs w:val="20"/>
        </w:rPr>
        <w:t>Feel free to take comparable courses that match your interests!</w:t>
      </w:r>
      <w:r w:rsidRPr="75FDCCF2" w:rsidR="00674954">
        <w:rPr>
          <w:rFonts w:cs="Calibri" w:cstheme="minorAscii"/>
          <w:sz w:val="20"/>
          <w:szCs w:val="20"/>
        </w:rPr>
        <w:t xml:space="preserve"> </w:t>
      </w:r>
    </w:p>
    <w:p w:rsidRPr="00C7492A" w:rsidR="00674954" w:rsidP="004D6F3F" w:rsidRDefault="004D6F3F" w14:paraId="7E1FCF5A" w14:textId="185FC254">
      <w:pPr>
        <w:spacing w:before="240" w:after="0" w:line="240" w:lineRule="auto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br w:type="column"/>
      </w:r>
      <w:r w:rsidRPr="00C7492A" w:rsidR="00674954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Helpful Hints</w:t>
      </w:r>
    </w:p>
    <w:p w:rsidR="00674954" w:rsidP="75FDCCF2" w:rsidRDefault="00674954" w14:paraId="71C6E672" w14:textId="71764A07">
      <w:pPr>
        <w:ind w:left="360"/>
        <w:rPr>
          <w:rFonts w:cs="Calibri" w:cstheme="minorAscii"/>
          <w:sz w:val="20"/>
          <w:szCs w:val="20"/>
        </w:rPr>
      </w:pPr>
      <w:r w:rsidRPr="75FDCCF2" w:rsidR="00674954">
        <w:rPr>
          <w:rFonts w:cs="Calibri" w:cstheme="minorAscii"/>
          <w:sz w:val="20"/>
          <w:szCs w:val="20"/>
        </w:rPr>
        <w:t>The senior year of IPP requires extensive time outside of class meetings for both interpreter observation requirements and internship requirements</w:t>
      </w:r>
      <w:r w:rsidRPr="75FDCCF2" w:rsidR="00674954">
        <w:rPr>
          <w:rFonts w:cs="Calibri" w:cstheme="minorAscii"/>
          <w:sz w:val="20"/>
          <w:szCs w:val="20"/>
        </w:rPr>
        <w:t>.</w:t>
      </w:r>
    </w:p>
    <w:p w:rsidRPr="00674954" w:rsidR="00674954" w:rsidP="75FDCCF2" w:rsidRDefault="00674954" w14:paraId="711E38FC" w14:textId="31AD4738">
      <w:pPr>
        <w:ind w:left="360"/>
        <w:rPr>
          <w:rFonts w:cs="Calibri" w:cstheme="minorAscii"/>
          <w:sz w:val="18"/>
          <w:szCs w:val="18"/>
        </w:rPr>
      </w:pPr>
      <w:r w:rsidRPr="75FDCCF2" w:rsidR="00674954">
        <w:rPr>
          <w:rFonts w:cs="Calibri" w:cstheme="minorAscii"/>
          <w:sz w:val="20"/>
          <w:szCs w:val="20"/>
        </w:rPr>
        <w:t xml:space="preserve">Language acquisition courses should be taken in order without breaks between levels; taking breaks in language acquisition can negatively </w:t>
      </w:r>
      <w:r w:rsidRPr="75FDCCF2" w:rsidR="00674954">
        <w:rPr>
          <w:rFonts w:cs="Calibri" w:cstheme="minorAscii"/>
          <w:sz w:val="20"/>
          <w:szCs w:val="20"/>
        </w:rPr>
        <w:t>impact</w:t>
      </w:r>
      <w:r w:rsidRPr="75FDCCF2" w:rsidR="00674954">
        <w:rPr>
          <w:rFonts w:cs="Calibri" w:cstheme="minorAscii"/>
          <w:sz w:val="20"/>
          <w:szCs w:val="20"/>
        </w:rPr>
        <w:t xml:space="preserve"> your language skills</w:t>
      </w:r>
      <w:r w:rsidRPr="75FDCCF2" w:rsidR="00674954">
        <w:rPr>
          <w:rFonts w:cs="Calibri" w:cstheme="minorAscii"/>
          <w:sz w:val="20"/>
          <w:szCs w:val="20"/>
        </w:rPr>
        <w:t>.</w:t>
      </w:r>
    </w:p>
    <w:sectPr w:rsidRPr="00674954" w:rsidR="00674954" w:rsidSect="00674954">
      <w:type w:val="continuous"/>
      <w:pgSz w:w="12240" w:h="15840" w:orient="portrait" w:code="1"/>
      <w:pgMar w:top="360" w:right="360" w:bottom="720" w:left="360" w:header="360" w:footer="144" w:gutter="0"/>
      <w:cols w:space="720" w:num="2"/>
      <w:docGrid w:linePitch="360"/>
      <w:headerReference w:type="default" r:id="R7c046071f9074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8D7" w:rsidP="00DF2F19" w:rsidRDefault="00B808D7" w14:paraId="13D1E262" w14:textId="77777777">
      <w:pPr>
        <w:spacing w:after="0" w:line="240" w:lineRule="auto"/>
      </w:pPr>
      <w:r>
        <w:separator/>
      </w:r>
    </w:p>
  </w:endnote>
  <w:endnote w:type="continuationSeparator" w:id="0">
    <w:p w:rsidR="00B808D7" w:rsidP="00DF2F19" w:rsidRDefault="00B808D7" w14:paraId="296716C3" w14:textId="77777777">
      <w:pPr>
        <w:spacing w:after="0" w:line="240" w:lineRule="auto"/>
      </w:pPr>
      <w:r>
        <w:continuationSeparator/>
      </w:r>
    </w:p>
  </w:endnote>
  <w:endnote w:type="continuationNotice" w:id="1">
    <w:p w:rsidR="00B808D7" w:rsidRDefault="00B808D7" w14:paraId="3DFC43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8D7" w:rsidP="00DF2F19" w:rsidRDefault="00B808D7" w14:paraId="522B7D22" w14:textId="77777777">
      <w:pPr>
        <w:spacing w:after="0" w:line="240" w:lineRule="auto"/>
      </w:pPr>
      <w:r>
        <w:separator/>
      </w:r>
    </w:p>
  </w:footnote>
  <w:footnote w:type="continuationSeparator" w:id="0">
    <w:p w:rsidR="00B808D7" w:rsidP="00DF2F19" w:rsidRDefault="00B808D7" w14:paraId="7FD0377E" w14:textId="77777777">
      <w:pPr>
        <w:spacing w:after="0" w:line="240" w:lineRule="auto"/>
      </w:pPr>
      <w:r>
        <w:continuationSeparator/>
      </w:r>
    </w:p>
  </w:footnote>
  <w:footnote w:type="continuationNotice" w:id="1">
    <w:p w:rsidR="00B808D7" w:rsidRDefault="00B808D7" w14:paraId="4AF02F4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4CFC6771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4FB9F838" w:rsidR="4FB9F838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4FB9F838" w:rsidR="4FB9F838">
      <w:rPr>
        <w:rFonts w:ascii="Gill Sans MT" w:hAnsi="Gill Sans MT" w:cs="Times New Roman"/>
        <w:caps w:val="1"/>
        <w:sz w:val="40"/>
        <w:szCs w:val="40"/>
      </w:rPr>
      <w:t xml:space="preserve"> Map</w:t>
    </w:r>
    <w:r w:rsidRPr="4FB9F838" w:rsidR="4FB9F838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4FB9F838" w:rsidR="4FB9F838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FB9F838" w:rsidTr="4FB9F838" w14:paraId="6D8DFEDF">
      <w:tc>
        <w:tcPr>
          <w:tcW w:w="3840" w:type="dxa"/>
          <w:tcMar/>
        </w:tcPr>
        <w:p w:rsidR="4FB9F838" w:rsidP="4FB9F838" w:rsidRDefault="4FB9F838" w14:paraId="35F0E139" w14:textId="5A3D5904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FB9F838" w:rsidP="4FB9F838" w:rsidRDefault="4FB9F838" w14:paraId="2C17C3B4" w14:textId="473D3284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FB9F838" w:rsidP="4FB9F838" w:rsidRDefault="4FB9F838" w14:paraId="134DAD6F" w14:textId="61968023">
          <w:pPr>
            <w:pStyle w:val="Header"/>
            <w:bidi w:val="0"/>
            <w:ind w:right="-115"/>
            <w:jc w:val="right"/>
          </w:pPr>
        </w:p>
      </w:tc>
    </w:tr>
  </w:tbl>
  <w:p w:rsidR="4FB9F838" w:rsidP="4FB9F838" w:rsidRDefault="4FB9F838" w14:paraId="36E08FDB" w14:textId="4BAC708E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FB9F838" w:rsidTr="4FB9F838" w14:paraId="058A8ABE">
      <w:tc>
        <w:tcPr>
          <w:tcW w:w="3840" w:type="dxa"/>
          <w:tcMar/>
        </w:tcPr>
        <w:p w:rsidR="4FB9F838" w:rsidP="4FB9F838" w:rsidRDefault="4FB9F838" w14:paraId="6325BAEC" w14:textId="36179EA2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FB9F838" w:rsidP="4FB9F838" w:rsidRDefault="4FB9F838" w14:paraId="293DA043" w14:textId="3B361A59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FB9F838" w:rsidP="4FB9F838" w:rsidRDefault="4FB9F838" w14:paraId="4B9FFBA2" w14:textId="63DBE513">
          <w:pPr>
            <w:pStyle w:val="Header"/>
            <w:bidi w:val="0"/>
            <w:ind w:right="-115"/>
            <w:jc w:val="right"/>
          </w:pPr>
        </w:p>
      </w:tc>
    </w:tr>
  </w:tbl>
  <w:p w:rsidR="4FB9F838" w:rsidP="4FB9F838" w:rsidRDefault="4FB9F838" w14:paraId="34C33F19" w14:textId="4E1F0543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FB9F838" w:rsidTr="4FB9F838" w14:paraId="69CEF771">
      <w:tc>
        <w:tcPr>
          <w:tcW w:w="3840" w:type="dxa"/>
          <w:tcMar/>
        </w:tcPr>
        <w:p w:rsidR="4FB9F838" w:rsidP="4FB9F838" w:rsidRDefault="4FB9F838" w14:paraId="7D619817" w14:textId="106B530A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FB9F838" w:rsidP="4FB9F838" w:rsidRDefault="4FB9F838" w14:paraId="7E1AD8E3" w14:textId="31804EA1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FB9F838" w:rsidP="4FB9F838" w:rsidRDefault="4FB9F838" w14:paraId="1B230DAF" w14:textId="22E05788">
          <w:pPr>
            <w:pStyle w:val="Header"/>
            <w:bidi w:val="0"/>
            <w:ind w:right="-115"/>
            <w:jc w:val="right"/>
          </w:pPr>
        </w:p>
      </w:tc>
    </w:tr>
  </w:tbl>
  <w:p w:rsidR="4FB9F838" w:rsidP="4FB9F838" w:rsidRDefault="4FB9F838" w14:paraId="165C40B2" w14:textId="78F48906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FB9F838" w:rsidTr="4FB9F838" w14:paraId="048AF2B0">
      <w:tc>
        <w:tcPr>
          <w:tcW w:w="3840" w:type="dxa"/>
          <w:tcMar/>
        </w:tcPr>
        <w:p w:rsidR="4FB9F838" w:rsidP="4FB9F838" w:rsidRDefault="4FB9F838" w14:paraId="4C7AA5C6" w14:textId="2890D5C1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FB9F838" w:rsidP="4FB9F838" w:rsidRDefault="4FB9F838" w14:paraId="475E9B3C" w14:textId="5719CEC5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FB9F838" w:rsidP="4FB9F838" w:rsidRDefault="4FB9F838" w14:paraId="3B996659" w14:textId="7CDFE10F">
          <w:pPr>
            <w:pStyle w:val="Header"/>
            <w:bidi w:val="0"/>
            <w:ind w:right="-115"/>
            <w:jc w:val="right"/>
          </w:pPr>
        </w:p>
      </w:tc>
    </w:tr>
  </w:tbl>
  <w:p w:rsidR="4FB9F838" w:rsidP="4FB9F838" w:rsidRDefault="4FB9F838" w14:paraId="4AFBB648" w14:textId="382B28CE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FB9F838" w:rsidTr="4FB9F838" w14:paraId="32FED92F">
      <w:tc>
        <w:tcPr>
          <w:tcW w:w="3840" w:type="dxa"/>
          <w:tcMar/>
        </w:tcPr>
        <w:p w:rsidR="4FB9F838" w:rsidP="4FB9F838" w:rsidRDefault="4FB9F838" w14:paraId="446D8DD6" w14:textId="4373366C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FB9F838" w:rsidP="4FB9F838" w:rsidRDefault="4FB9F838" w14:paraId="4B12AC36" w14:textId="75CFB15B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FB9F838" w:rsidP="4FB9F838" w:rsidRDefault="4FB9F838" w14:paraId="2C078E4F" w14:textId="64B5676E">
          <w:pPr>
            <w:pStyle w:val="Header"/>
            <w:bidi w:val="0"/>
            <w:ind w:right="-115"/>
            <w:jc w:val="right"/>
          </w:pPr>
        </w:p>
      </w:tc>
    </w:tr>
  </w:tbl>
  <w:p w:rsidR="4FB9F838" w:rsidP="4FB9F838" w:rsidRDefault="4FB9F838" w14:paraId="5B12A809" w14:textId="0D09E5DC">
    <w:pPr>
      <w:pStyle w:val="Header"/>
      <w:bidi w:val="0"/>
    </w:pPr>
  </w:p>
</w:hdr>
</file>

<file path=word/header9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FB9F838" w:rsidTr="4FB9F838" w14:paraId="08E5C5DF">
      <w:tc>
        <w:tcPr>
          <w:tcW w:w="3840" w:type="dxa"/>
          <w:tcMar/>
        </w:tcPr>
        <w:p w:rsidR="4FB9F838" w:rsidP="4FB9F838" w:rsidRDefault="4FB9F838" w14:paraId="2BE76A94" w14:textId="75418FAC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FB9F838" w:rsidP="4FB9F838" w:rsidRDefault="4FB9F838" w14:paraId="14711619" w14:textId="7FAA5EE9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FB9F838" w:rsidP="4FB9F838" w:rsidRDefault="4FB9F838" w14:paraId="03D81467" w14:textId="314BA1FB">
          <w:pPr>
            <w:pStyle w:val="Header"/>
            <w:bidi w:val="0"/>
            <w:ind w:right="-115"/>
            <w:jc w:val="right"/>
          </w:pPr>
        </w:p>
      </w:tc>
    </w:tr>
  </w:tbl>
  <w:p w:rsidR="4FB9F838" w:rsidP="4FB9F838" w:rsidRDefault="4FB9F838" w14:paraId="6F79D417" w14:textId="7D21F58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104F"/>
    <w:rsid w:val="0002348B"/>
    <w:rsid w:val="0002506D"/>
    <w:rsid w:val="000355BD"/>
    <w:rsid w:val="00082C72"/>
    <w:rsid w:val="000848E5"/>
    <w:rsid w:val="00094AF2"/>
    <w:rsid w:val="000959AB"/>
    <w:rsid w:val="000959AB"/>
    <w:rsid w:val="0009618F"/>
    <w:rsid w:val="000965AB"/>
    <w:rsid w:val="000A3349"/>
    <w:rsid w:val="000A52EB"/>
    <w:rsid w:val="000C61A9"/>
    <w:rsid w:val="001212D3"/>
    <w:rsid w:val="00144B9F"/>
    <w:rsid w:val="001473ED"/>
    <w:rsid w:val="00157999"/>
    <w:rsid w:val="0017252B"/>
    <w:rsid w:val="00197394"/>
    <w:rsid w:val="001C89F3"/>
    <w:rsid w:val="001E1105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41DA"/>
    <w:rsid w:val="002E71E3"/>
    <w:rsid w:val="00307264"/>
    <w:rsid w:val="00323BAA"/>
    <w:rsid w:val="00330A18"/>
    <w:rsid w:val="0034427C"/>
    <w:rsid w:val="0035440E"/>
    <w:rsid w:val="003744A1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5477F"/>
    <w:rsid w:val="00465C68"/>
    <w:rsid w:val="00466BD3"/>
    <w:rsid w:val="00473F81"/>
    <w:rsid w:val="0047668B"/>
    <w:rsid w:val="00486099"/>
    <w:rsid w:val="004943DF"/>
    <w:rsid w:val="004C0B32"/>
    <w:rsid w:val="004D1BEE"/>
    <w:rsid w:val="004D6F3F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74954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26CB"/>
    <w:rsid w:val="00832313"/>
    <w:rsid w:val="00832842"/>
    <w:rsid w:val="00835C78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03B08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32A1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D10F0"/>
    <w:rsid w:val="00AE3D12"/>
    <w:rsid w:val="00AF5BE0"/>
    <w:rsid w:val="00B21CE2"/>
    <w:rsid w:val="00B27B28"/>
    <w:rsid w:val="00B662E6"/>
    <w:rsid w:val="00B808D7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492A"/>
    <w:rsid w:val="00CA208C"/>
    <w:rsid w:val="00CA4E17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686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2254"/>
    <w:rsid w:val="00EB64F1"/>
    <w:rsid w:val="00EF0DEF"/>
    <w:rsid w:val="00EF26D3"/>
    <w:rsid w:val="00EF3B44"/>
    <w:rsid w:val="00EF55B2"/>
    <w:rsid w:val="00F003A4"/>
    <w:rsid w:val="00F0078F"/>
    <w:rsid w:val="00F02482"/>
    <w:rsid w:val="00F141A7"/>
    <w:rsid w:val="00F21058"/>
    <w:rsid w:val="00F51AC5"/>
    <w:rsid w:val="00F71015"/>
    <w:rsid w:val="00F76131"/>
    <w:rsid w:val="00F76AA4"/>
    <w:rsid w:val="00F81BE1"/>
    <w:rsid w:val="00F851BB"/>
    <w:rsid w:val="00FA362C"/>
    <w:rsid w:val="00FA5EF2"/>
    <w:rsid w:val="00FB200B"/>
    <w:rsid w:val="00FC18DF"/>
    <w:rsid w:val="00FC26ED"/>
    <w:rsid w:val="00FC3922"/>
    <w:rsid w:val="00FD6D62"/>
    <w:rsid w:val="00FD7189"/>
    <w:rsid w:val="00FE5239"/>
    <w:rsid w:val="01D6DCEC"/>
    <w:rsid w:val="0259E2AB"/>
    <w:rsid w:val="0332B3F3"/>
    <w:rsid w:val="056CE6AE"/>
    <w:rsid w:val="06F4410F"/>
    <w:rsid w:val="06F4410F"/>
    <w:rsid w:val="07059229"/>
    <w:rsid w:val="0988CD1A"/>
    <w:rsid w:val="0A03AB30"/>
    <w:rsid w:val="0A03AB30"/>
    <w:rsid w:val="0A3E24E3"/>
    <w:rsid w:val="0D8F1023"/>
    <w:rsid w:val="0E247118"/>
    <w:rsid w:val="0FF80E9E"/>
    <w:rsid w:val="139EF0CC"/>
    <w:rsid w:val="13F878A2"/>
    <w:rsid w:val="1EDDA375"/>
    <w:rsid w:val="1EDDA375"/>
    <w:rsid w:val="27CECAED"/>
    <w:rsid w:val="2866CAD2"/>
    <w:rsid w:val="32C46412"/>
    <w:rsid w:val="32ECB985"/>
    <w:rsid w:val="34B95D26"/>
    <w:rsid w:val="36552D87"/>
    <w:rsid w:val="3727DA97"/>
    <w:rsid w:val="39C038F9"/>
    <w:rsid w:val="3B10C9D8"/>
    <w:rsid w:val="4160CA17"/>
    <w:rsid w:val="4528AD9F"/>
    <w:rsid w:val="452F4778"/>
    <w:rsid w:val="4A94A9F6"/>
    <w:rsid w:val="4B1425E3"/>
    <w:rsid w:val="4B696216"/>
    <w:rsid w:val="4FB9F838"/>
    <w:rsid w:val="50803691"/>
    <w:rsid w:val="56AD8078"/>
    <w:rsid w:val="59CC18F2"/>
    <w:rsid w:val="5CA6FA39"/>
    <w:rsid w:val="5FACAFFD"/>
    <w:rsid w:val="6273787F"/>
    <w:rsid w:val="646F5588"/>
    <w:rsid w:val="64DBA0F9"/>
    <w:rsid w:val="66C45A93"/>
    <w:rsid w:val="66FF42EB"/>
    <w:rsid w:val="686AC8F6"/>
    <w:rsid w:val="69F2C19F"/>
    <w:rsid w:val="6E690B3B"/>
    <w:rsid w:val="734F18A5"/>
    <w:rsid w:val="73EB8C83"/>
    <w:rsid w:val="759B1578"/>
    <w:rsid w:val="75FDCCF2"/>
    <w:rsid w:val="7E4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09618F"/>
    <w:pPr>
      <w:widowControl w:val="0"/>
      <w:autoSpaceDE w:val="0"/>
      <w:autoSpaceDN w:val="0"/>
      <w:spacing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09618F"/>
    <w:rPr>
      <w:rFonts w:ascii="Calibri" w:hAnsi="Calibri" w:eastAsiaTheme="majorEastAsia" w:cstheme="majorHAnsi"/>
      <w:b/>
      <w:i/>
      <w:color w:val="AF2624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hyperlink" Target="https://msjc.edu/careereducation/cwee/index.html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ntTable" Target="fontTable.xml" Id="rId22" /><Relationship Type="http://schemas.openxmlformats.org/officeDocument/2006/relationships/header" Target="header4.xml" Id="Radefc8c6d5284223" /><Relationship Type="http://schemas.openxmlformats.org/officeDocument/2006/relationships/header" Target="header5.xml" Id="Ra6090bb2055e4525" /><Relationship Type="http://schemas.openxmlformats.org/officeDocument/2006/relationships/header" Target="header6.xml" Id="Rdbbde82175534483" /><Relationship Type="http://schemas.openxmlformats.org/officeDocument/2006/relationships/header" Target="header7.xml" Id="Rb0ebed30c20e42eb" /><Relationship Type="http://schemas.openxmlformats.org/officeDocument/2006/relationships/header" Target="header8.xml" Id="Rfed255a1d7de4235" /><Relationship Type="http://schemas.openxmlformats.org/officeDocument/2006/relationships/header" Target="header9.xml" Id="R7c046071f9074507" /><Relationship Type="http://schemas.openxmlformats.org/officeDocument/2006/relationships/hyperlink" Target="https://www.msjc.edu/hub/" TargetMode="External" Id="Rdba8abead88b400c" /><Relationship Type="http://schemas.openxmlformats.org/officeDocument/2006/relationships/hyperlink" Target="https://catalog.msjc.edu/instructional-programs/" TargetMode="External" Id="Rceec45ec59ce4df8" /><Relationship Type="http://schemas.openxmlformats.org/officeDocument/2006/relationships/hyperlink" Target="http://msjc.emsicc.com/" TargetMode="External" Id="Rcdd0230ddddd454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ASL_IPP_AS</dc:title>
  <dc:subject/>
  <dc:creator>Rhonda Nishimoto</dc:creator>
  <keywords/>
  <dc:description/>
  <lastModifiedBy>Meghan Basgall</lastModifiedBy>
  <revision>9</revision>
  <dcterms:created xsi:type="dcterms:W3CDTF">2021-02-17T21:54:00.0000000Z</dcterms:created>
  <dcterms:modified xsi:type="dcterms:W3CDTF">2023-05-10T19:18:07.1804720Z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