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3326E3" w:rsidP="003326E3" w:rsidRDefault="003326E3" w14:paraId="172548E5" w14:textId="77777777">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History: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rsidRPr="003D7F22" w:rsidR="003326E3" w:rsidP="003326E3" w:rsidRDefault="00810C77" w14:paraId="0C6A2CF8" w14:textId="6DF57446">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UC</w:t>
      </w:r>
    </w:p>
    <w:p w:rsidRPr="00D83B2B" w:rsidR="00D83B2B" w:rsidP="003326E3" w:rsidRDefault="003326E3" w14:paraId="788B100A" w14:textId="604BED46">
      <w:pPr>
        <w:spacing w:line="216" w:lineRule="auto"/>
        <w:rPr>
          <w:rFonts w:cstheme="minorHAnsi"/>
        </w:rPr>
      </w:pPr>
      <w:r w:rsidRPr="2B6796AF" w:rsidR="003326E3">
        <w:rPr>
          <w:rFonts w:cs="Calibri" w:cstheme="minorAscii"/>
        </w:rPr>
        <w:t xml:space="preserve">Every moment in time becomes history. Great events like the Second World War to the smallest interaction between local peoples influence and inform all that comes after. Similarly, the study of the past reveals valuable achievements as well as dreadful mistakes, and in so doing helps us become more globally informed citizens to better address the unexpected challenges of our own day. </w:t>
      </w:r>
      <w:r w:rsidRPr="2B6796AF" w:rsidR="003326E3">
        <w:rPr>
          <w:rFonts w:cs="Calibri" w:cstheme="minorAscii"/>
        </w:rPr>
        <w:t>The study of history helps us learn to think with rigor, to write with clarity and precision, to organize and assess evidence, to analyze problems, and interpret complex events that will contribute to our academic success and professional endeavors</w:t>
      </w:r>
      <w:r w:rsidRPr="2B6796AF" w:rsidR="003326E3">
        <w:rPr>
          <w:rFonts w:cs="Calibri" w:cstheme="minorAscii"/>
        </w:rPr>
        <w:t>.</w:t>
      </w:r>
      <w:r w:rsidRPr="2B6796AF" w:rsidR="00D83B2B">
        <w:rPr>
          <w:rFonts w:cs="Calibri" w:cstheme="minorAscii"/>
        </w:rPr>
        <w:t xml:space="preserve"> </w:t>
      </w:r>
    </w:p>
    <w:p w:rsidR="55DC6A5B" w:rsidRDefault="55DC6A5B" w14:paraId="18CEE651" w14:textId="21CB4CCF">
      <w:p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2B6796AF" w:rsidR="55DC6A5B">
        <w:rPr>
          <w:rFonts w:ascii="Calibri" w:hAnsi="Calibri" w:eastAsia="Calibri" w:cs="Calibri"/>
          <w:b w:val="1"/>
          <w:bCs w:val="1"/>
          <w:i w:val="1"/>
          <w:iCs w:val="1"/>
          <w:noProof w:val="0"/>
          <w:color w:val="231F20"/>
          <w:sz w:val="22"/>
          <w:szCs w:val="22"/>
          <w:lang w:val="en-US"/>
        </w:rPr>
        <w:t xml:space="preserve">Please see a Pathways Counselor: </w:t>
      </w:r>
      <w:r w:rsidRPr="2B6796AF" w:rsidR="55DC6A5B">
        <w:rPr>
          <w:rFonts w:ascii="Calibri" w:hAnsi="Calibri" w:eastAsia="Calibri" w:cs="Calibri"/>
          <w:noProof w:val="0"/>
          <w:color w:val="000000" w:themeColor="text1" w:themeTint="FF" w:themeShade="FF"/>
          <w:sz w:val="22"/>
          <w:szCs w:val="22"/>
          <w:lang w:val="en-US"/>
        </w:rPr>
        <w:t>Transfer degrees require a minimum of 60 semester CSU transferable units or UC semester transferable units with a minimum 2.0 GPA overall.</w:t>
      </w:r>
      <w:r w:rsidRPr="2B6796AF" w:rsidR="55DC6A5B">
        <w:rPr>
          <w:rFonts w:ascii="Calibri" w:hAnsi="Calibri" w:eastAsia="Calibri" w:cs="Calibri"/>
          <w:noProof w:val="0"/>
          <w:color w:val="231F20"/>
          <w:sz w:val="22"/>
          <w:szCs w:val="22"/>
          <w:lang w:val="en-US"/>
        </w:rPr>
        <w:t xml:space="preserve"> </w:t>
      </w:r>
      <w:hyperlink r:id="Rb24261882d1a43b6">
        <w:r w:rsidRPr="2B6796AF" w:rsidR="55DC6A5B">
          <w:rPr>
            <w:rStyle w:val="Hyperlink"/>
            <w:rFonts w:ascii="Calibri" w:hAnsi="Calibri" w:eastAsia="Calibri" w:cs="Calibri"/>
            <w:noProof w:val="0"/>
            <w:sz w:val="22"/>
            <w:szCs w:val="22"/>
            <w:lang w:val="en-US"/>
          </w:rPr>
          <w:t>Contact a Counselor</w:t>
        </w:r>
      </w:hyperlink>
      <w:r w:rsidRPr="2B6796AF" w:rsidR="55DC6A5B">
        <w:rPr>
          <w:rFonts w:ascii="Calibri" w:hAnsi="Calibri" w:eastAsia="Calibri" w:cs="Calibri"/>
          <w:noProof w:val="0"/>
          <w:color w:val="000000" w:themeColor="text1" w:themeTint="FF" w:themeShade="FF"/>
          <w:sz w:val="22"/>
          <w:szCs w:val="22"/>
          <w:lang w:val="en-US"/>
        </w:rPr>
        <w:t xml:space="preserve"> to create an</w:t>
      </w:r>
      <w:r w:rsidRPr="2B6796AF" w:rsidR="55DC6A5B">
        <w:rPr>
          <w:rFonts w:ascii="Calibri" w:hAnsi="Calibri" w:eastAsia="Calibri" w:cs="Calibri"/>
          <w:noProof w:val="0"/>
          <w:color w:val="231F20"/>
          <w:sz w:val="22"/>
          <w:szCs w:val="22"/>
          <w:lang w:val="en-US"/>
        </w:rPr>
        <w:t xml:space="preserve"> education plan customized to meet your needs.</w:t>
      </w:r>
    </w:p>
    <w:p w:rsidRPr="00DB0AA6" w:rsidR="008E1CE1" w:rsidP="005142F7" w:rsidRDefault="008E1CE1" w14:paraId="04384DF5" w14:textId="785166AF">
      <w:pPr>
        <w:pStyle w:val="Heading10"/>
      </w:pPr>
      <w:r w:rsidRPr="00DB0AA6">
        <w:t>Transfer Majors/</w:t>
      </w:r>
      <w:r w:rsidRPr="001B29AE">
        <w:rPr>
          <w:color w:val="AF2624"/>
        </w:rPr>
        <w:t>Award</w:t>
      </w:r>
      <w:r w:rsidRPr="00DB0AA6">
        <w:t xml:space="preserve"> </w:t>
      </w:r>
      <w:r>
        <w:t>Focus</w:t>
      </w:r>
    </w:p>
    <w:p w:rsidRPr="003326E3" w:rsidR="003326E3" w:rsidP="2B6796AF" w:rsidRDefault="003326E3" w14:paraId="7DBA3B06" w14:textId="77777777">
      <w:pPr>
        <w:pStyle w:val="ListParagraph"/>
        <w:numPr>
          <w:ilvl w:val="0"/>
          <w:numId w:val="4"/>
        </w:numPr>
        <w:rPr>
          <w:rFonts w:ascii="Calibri" w:hAnsi="Calibri" w:cs="Calibri" w:asciiTheme="minorAscii" w:hAnsiTheme="minorAscii" w:cstheme="minorAscii"/>
          <w:sz w:val="18"/>
          <w:szCs w:val="18"/>
        </w:rPr>
      </w:pPr>
      <w:r w:rsidRPr="2B6796AF" w:rsidR="003326E3">
        <w:rPr>
          <w:rFonts w:ascii="Calibri" w:hAnsi="Calibri" w:cs="Calibri" w:asciiTheme="minorAscii" w:hAnsiTheme="minorAscii" w:cstheme="minorAscii"/>
          <w:sz w:val="18"/>
          <w:szCs w:val="18"/>
        </w:rPr>
        <w:t>History, A.A.-T CSU, UC</w:t>
      </w:r>
    </w:p>
    <w:p w:rsidRPr="007B70DE" w:rsidR="00CD74E2" w:rsidP="005142F7" w:rsidRDefault="007B70DE" w14:paraId="2715CE70" w14:textId="277F2F4E">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2B6796AF" w:rsidRDefault="0084524B" w14:paraId="54241E91" w14:textId="0586AD66">
      <w:pPr>
        <w:pStyle w:val="ListParagraph"/>
        <w:numPr>
          <w:ilvl w:val="0"/>
          <w:numId w:val="4"/>
        </w:numPr>
        <w:rPr>
          <w:rFonts w:ascii="Calibri" w:hAnsi="Calibri" w:cs="Calibri" w:asciiTheme="minorAscii" w:hAnsiTheme="minorAscii" w:cstheme="minorAscii"/>
          <w:sz w:val="18"/>
          <w:szCs w:val="18"/>
        </w:rPr>
      </w:pPr>
      <w:r w:rsidRPr="2B6796AF" w:rsidR="0084524B">
        <w:rPr>
          <w:rFonts w:ascii="Calibri" w:hAnsi="Calibri" w:cs="Calibri" w:asciiTheme="minorAscii" w:hAnsiTheme="minorAscii" w:cstheme="minorAscii"/>
          <w:sz w:val="18"/>
          <w:szCs w:val="18"/>
        </w:rPr>
        <w:t>GE</w:t>
      </w:r>
      <w:r w:rsidRPr="2B6796AF" w:rsidR="006363D8">
        <w:rPr>
          <w:rFonts w:ascii="Calibri" w:hAnsi="Calibri" w:cs="Calibri" w:asciiTheme="minorAscii" w:hAnsiTheme="minorAscii" w:cstheme="minorAscii"/>
          <w:sz w:val="18"/>
          <w:szCs w:val="18"/>
        </w:rPr>
        <w:t xml:space="preserve"> Pattern</w:t>
      </w:r>
      <w:r w:rsidRPr="2B6796AF" w:rsidR="0084524B">
        <w:rPr>
          <w:rFonts w:ascii="Calibri" w:hAnsi="Calibri" w:cs="Calibri" w:asciiTheme="minorAscii" w:hAnsiTheme="minorAscii" w:cstheme="minorAscii"/>
          <w:sz w:val="18"/>
          <w:szCs w:val="18"/>
        </w:rPr>
        <w:t xml:space="preserve">: </w:t>
      </w:r>
      <w:r w:rsidRPr="2B6796AF" w:rsidR="006363D8">
        <w:rPr>
          <w:rFonts w:ascii="Calibri" w:hAnsi="Calibri" w:cs="Calibri" w:asciiTheme="minorAscii" w:hAnsiTheme="minorAscii" w:cstheme="minorAscii"/>
          <w:sz w:val="18"/>
          <w:szCs w:val="18"/>
        </w:rPr>
        <w:t>Option</w:t>
      </w:r>
      <w:r w:rsidRPr="2B6796AF" w:rsidR="006363D8">
        <w:rPr>
          <w:rFonts w:ascii="Calibri" w:hAnsi="Calibri" w:cs="Calibri" w:asciiTheme="minorAscii" w:hAnsiTheme="minorAscii" w:cstheme="minorAscii"/>
          <w:sz w:val="18"/>
          <w:szCs w:val="18"/>
        </w:rPr>
        <w:t xml:space="preserve"> </w:t>
      </w:r>
      <w:r w:rsidRPr="2B6796AF" w:rsidR="00810C77">
        <w:rPr>
          <w:rFonts w:ascii="Calibri" w:hAnsi="Calibri" w:cs="Calibri" w:asciiTheme="minorAscii" w:hAnsiTheme="minorAscii" w:cstheme="minorAscii"/>
          <w:sz w:val="18"/>
          <w:szCs w:val="18"/>
        </w:rPr>
        <w:t>C</w:t>
      </w:r>
    </w:p>
    <w:p w:rsidR="00CD74E2" w:rsidP="2B6796AF" w:rsidRDefault="00CD74E2" w14:paraId="2F2D4542" w14:textId="72CE9837">
      <w:pPr>
        <w:pStyle w:val="ListParagraph"/>
        <w:numPr>
          <w:ilvl w:val="0"/>
          <w:numId w:val="4"/>
        </w:numPr>
        <w:rPr>
          <w:rFonts w:ascii="Calibri" w:hAnsi="Calibri" w:cs="Calibri" w:asciiTheme="minorAscii" w:hAnsiTheme="minorAscii" w:cstheme="minorAscii"/>
          <w:sz w:val="16"/>
          <w:szCs w:val="16"/>
        </w:rPr>
      </w:pPr>
      <w:r w:rsidRPr="2B6796AF" w:rsidR="00CD74E2">
        <w:rPr>
          <w:rFonts w:ascii="Calibri" w:hAnsi="Calibri" w:cs="Calibri" w:asciiTheme="minorAscii" w:hAnsiTheme="minorAscii" w:cstheme="minorAscii"/>
          <w:sz w:val="18"/>
          <w:szCs w:val="18"/>
        </w:rPr>
        <w:t xml:space="preserve">Total Units: </w:t>
      </w:r>
      <w:r w:rsidRPr="2B6796AF" w:rsidR="003326E3">
        <w:rPr>
          <w:rFonts w:ascii="Calibri" w:hAnsi="Calibri" w:cs="Calibri" w:asciiTheme="minorAscii" w:hAnsiTheme="minorAscii" w:cstheme="minorAscii"/>
          <w:sz w:val="18"/>
          <w:szCs w:val="18"/>
        </w:rPr>
        <w:t>6</w:t>
      </w:r>
      <w:r w:rsidRPr="2B6796AF" w:rsidR="00810C77">
        <w:rPr>
          <w:rFonts w:ascii="Calibri" w:hAnsi="Calibri" w:cs="Calibri" w:asciiTheme="minorAscii" w:hAnsiTheme="minorAscii" w:cstheme="minorAscii"/>
          <w:sz w:val="18"/>
          <w:szCs w:val="18"/>
        </w:rPr>
        <w:t>0</w:t>
      </w:r>
    </w:p>
    <w:p w:rsidRPr="008E1CE1" w:rsidR="008E1CE1" w:rsidP="008E1CE1" w:rsidRDefault="008E1CE1" w14:paraId="4BBD8445" w14:textId="76C6BBB5">
      <w:pPr>
        <w:jc w:val="right"/>
        <w:sectPr w:rsidRPr="008E1CE1" w:rsidR="008E1CE1" w:rsidSect="00FE5239">
          <w:type w:val="continuous"/>
          <w:pgSz w:w="12240" w:h="15840" w:orient="portrait" w:code="1"/>
          <w:pgMar w:top="360" w:right="360" w:bottom="720" w:left="360" w:header="360" w:footer="144" w:gutter="0"/>
          <w:cols w:space="720" w:num="2"/>
          <w:titlePg/>
          <w:docGrid w:linePitch="360"/>
        </w:sectPr>
      </w:pPr>
    </w:p>
    <w:p w:rsidRPr="009C5953" w:rsidR="00BB5431" w:rsidP="2B6796AF" w:rsidRDefault="003326E3" w14:paraId="64E88867" w14:textId="55468220">
      <w:pPr>
        <w:spacing w:before="240" w:after="0"/>
        <w:ind w:left="720"/>
        <w:rPr>
          <w:rFonts w:cs="Calibri" w:cstheme="minorAscii"/>
          <w:color w:val="0563C1" w:themeColor="hyperlink"/>
          <w:sz w:val="18"/>
          <w:szCs w:val="18"/>
          <w:u w:val="single"/>
        </w:rPr>
      </w:pPr>
      <w:r w:rsidRPr="2B6796AF" w:rsidR="0067051E">
        <w:rPr>
          <w:rFonts w:cs="Calibri" w:cstheme="minorAscii"/>
          <w:b w:val="1"/>
          <w:bCs w:val="1"/>
          <w:color w:val="231F20"/>
          <w:w w:val="105"/>
          <w:sz w:val="18"/>
          <w:szCs w:val="18"/>
        </w:rPr>
        <w:t>Program</w:t>
      </w:r>
      <w:r w:rsidRPr="2B6796AF" w:rsidR="0067051E">
        <w:rPr>
          <w:rFonts w:cs="Calibri" w:cstheme="minorAscii"/>
          <w:b w:val="1"/>
          <w:bCs w:val="1"/>
          <w:color w:val="231F20"/>
          <w:spacing w:val="-23"/>
          <w:w w:val="105"/>
          <w:sz w:val="18"/>
          <w:szCs w:val="18"/>
        </w:rPr>
        <w:t xml:space="preserve"> </w:t>
      </w:r>
      <w:r w:rsidRPr="2B6796AF" w:rsidR="0067051E">
        <w:rPr>
          <w:rFonts w:cs="Calibri" w:cstheme="minorAscii"/>
          <w:b w:val="1"/>
          <w:bCs w:val="1"/>
          <w:color w:val="231F20"/>
          <w:w w:val="105"/>
          <w:sz w:val="18"/>
          <w:szCs w:val="18"/>
        </w:rPr>
        <w:t>maps</w:t>
      </w:r>
      <w:r w:rsidRPr="2B6796AF" w:rsidR="0067051E">
        <w:rPr>
          <w:rFonts w:cs="Calibri" w:cstheme="minorAscii"/>
          <w:color w:val="231F20"/>
          <w:w w:val="105"/>
          <w:sz w:val="18"/>
          <w:szCs w:val="18"/>
        </w:rPr>
        <w:t xml:space="preserve"> </w:t>
      </w:r>
      <w:r w:rsidRPr="2B6796AF" w:rsidR="0067051E">
        <w:rPr>
          <w:rFonts w:cs="Calibri" w:cstheme="minorAscii"/>
          <w:color w:val="231F20"/>
          <w:w w:val="105"/>
          <w:sz w:val="18"/>
          <w:szCs w:val="18"/>
        </w:rPr>
        <w:t xml:space="preserve">indicate</w:t>
      </w:r>
      <w:r w:rsidRPr="2B6796AF" w:rsidR="0067051E">
        <w:rPr>
          <w:rFonts w:cs="Calibri" w:cstheme="minorAscii"/>
          <w:color w:val="231F20"/>
          <w:w w:val="105"/>
          <w:sz w:val="18"/>
          <w:szCs w:val="18"/>
        </w:rPr>
        <w:t xml:space="preserve"> the major coursework and </w:t>
      </w:r>
      <w:r w:rsidRPr="2B6796AF" w:rsidR="0067051E">
        <w:rPr>
          <w:rFonts w:cs="Calibri" w:cstheme="minorAscii"/>
          <w:color w:val="231F20"/>
          <w:w w:val="105"/>
          <w:sz w:val="18"/>
          <w:szCs w:val="18"/>
        </w:rPr>
        <w:t xml:space="preserve">recommended</w:t>
      </w:r>
      <w:r w:rsidRPr="2B6796AF" w:rsidR="0067051E">
        <w:rPr>
          <w:rFonts w:cs="Calibri" w:cstheme="minorAscii"/>
          <w:color w:val="231F20"/>
          <w:w w:val="105"/>
          <w:sz w:val="18"/>
          <w:szCs w:val="18"/>
        </w:rPr>
        <w:t xml:space="preserve"> general education courses to fulfill your degree in 2 years (approximately 15 units/semester or 30 units/year). </w:t>
      </w:r>
      <w:r w:rsidRPr="2B6796AF" w:rsidR="00E04D81">
        <w:rPr>
          <w:rFonts w:cs="Calibri" w:cstheme="minorAscii"/>
          <w:color w:val="231F20"/>
          <w:w w:val="105"/>
          <w:sz w:val="18"/>
          <w:szCs w:val="18"/>
        </w:rPr>
        <w:t xml:space="preserve">If you are a part-time student, start Semester 1 courses and follow the course sequence. </w:t>
      </w:r>
      <w:r w:rsidRPr="2B6796AF" w:rsidR="0067051E">
        <w:rPr>
          <w:rFonts w:cs="Calibri" w:cstheme="minorAscii"/>
          <w:color w:val="231F20"/>
          <w:w w:val="105"/>
          <w:sz w:val="18"/>
          <w:szCs w:val="18"/>
        </w:rPr>
        <w:t xml:space="preserve">Some of the courses listed may be substituted by another course</w:t>
      </w:r>
      <w:r w:rsidRPr="2B6796AF" w:rsidR="0067051E">
        <w:rPr>
          <w:rFonts w:cs="Calibri" w:cstheme="minorAscii"/>
          <w:color w:val="231F20"/>
          <w:w w:val="105"/>
          <w:sz w:val="18"/>
          <w:szCs w:val="18"/>
        </w:rPr>
        <w:t xml:space="preserve">.  </w:t>
      </w:r>
      <w:r w:rsidRPr="2B6796AF" w:rsidR="0067051E">
        <w:rPr>
          <w:rFonts w:cs="Calibri" w:cstheme="minorAscii"/>
          <w:color w:val="231F20"/>
          <w:w w:val="105"/>
          <w:sz w:val="18"/>
          <w:szCs w:val="18"/>
        </w:rPr>
        <w:t xml:space="preserve">Please view these options in the official course </w:t>
      </w:r>
      <w:hyperlink w:history="1" r:id="R9f4ab9415b6843ce">
        <w:r w:rsidRPr="2B6796AF" w:rsidR="0067051E">
          <w:rPr>
            <w:rStyle w:val="Hyperlink"/>
            <w:rFonts w:cs="Calibri" w:cstheme="minorAscii"/>
            <w:sz w:val="18"/>
            <w:szCs w:val="18"/>
          </w:rPr>
          <w:t>catalog</w:t>
        </w:r>
      </w:hyperlink>
      <w:r w:rsidRPr="2B6796AF" w:rsidR="00442F57">
        <w:rPr>
          <w:rStyle w:val="Hyperlink"/>
          <w:rFonts w:cs="Calibri" w:cstheme="minorAscii"/>
          <w:sz w:val="18"/>
          <w:szCs w:val="18"/>
        </w:rPr>
        <w:t>.</w:t>
      </w:r>
    </w:p>
    <w:p w:rsidRPr="009D61FA" w:rsidR="009D0498" w:rsidP="003326E3" w:rsidRDefault="009D0498" w14:paraId="1FF0D769" w14:textId="66438ECA">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3326E3"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3326E3" w:rsidP="003326E3" w:rsidRDefault="003326E3"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3326E3" w:rsidR="003326E3" w:rsidP="003326E3" w:rsidRDefault="003326E3" w14:paraId="3D6B958D" w14:textId="75119B9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326E3">
              <w:rPr>
                <w:rFonts w:asciiTheme="minorHAnsi" w:hAnsiTheme="minorHAnsi" w:cstheme="minorHAnsi"/>
                <w:color w:val="000000"/>
                <w:sz w:val="22"/>
                <w:szCs w:val="24"/>
                <w:bdr w:val="none" w:color="auto" w:sz="0" w:space="0" w:frame="1"/>
              </w:rPr>
              <w:t>ENGL-101</w:t>
            </w:r>
          </w:p>
        </w:tc>
        <w:tc>
          <w:tcPr>
            <w:tcW w:w="5870" w:type="dxa"/>
          </w:tcPr>
          <w:p w:rsidRPr="003326E3" w:rsidR="003326E3" w:rsidP="003326E3" w:rsidRDefault="003326E3" w14:paraId="635529C6" w14:textId="3F8A5C9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326E3">
              <w:rPr>
                <w:rFonts w:asciiTheme="minorHAnsi" w:hAnsiTheme="minorHAnsi" w:cstheme="minorHAnsi"/>
                <w:color w:val="000000"/>
                <w:sz w:val="22"/>
                <w:szCs w:val="24"/>
              </w:rPr>
              <w:t xml:space="preserve">College Composition </w:t>
            </w:r>
          </w:p>
        </w:tc>
        <w:tc>
          <w:tcPr>
            <w:tcW w:w="1313" w:type="dxa"/>
          </w:tcPr>
          <w:p w:rsidRPr="003326E3" w:rsidR="003326E3" w:rsidP="003326E3" w:rsidRDefault="003326E3" w14:paraId="55306BD1" w14:textId="3A0F3FB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3326E3">
              <w:rPr>
                <w:rFonts w:asciiTheme="minorHAnsi" w:hAnsiTheme="minorHAnsi" w:cstheme="minorHAnsi"/>
                <w:color w:val="000000"/>
                <w:sz w:val="22"/>
                <w:szCs w:val="24"/>
              </w:rPr>
              <w:t>4</w:t>
            </w:r>
          </w:p>
        </w:tc>
      </w:tr>
      <w:tr w:rsidR="002F4A87" w:rsidTr="0060501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2F4A87" w:rsidP="002F4A87" w:rsidRDefault="002F4A87"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2F4A87" w:rsidR="002F4A87" w:rsidP="002F4A87" w:rsidRDefault="002F4A87" w14:paraId="3E149C49" w14:textId="5BCA975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color="auto" w:sz="0" w:space="0" w:frame="1"/>
              </w:rPr>
              <w:t>COMM-100</w:t>
            </w:r>
          </w:p>
        </w:tc>
        <w:tc>
          <w:tcPr>
            <w:tcW w:w="5870" w:type="dxa"/>
          </w:tcPr>
          <w:p w:rsidRPr="002F4A87" w:rsidR="002F4A87" w:rsidP="002F4A87" w:rsidRDefault="002F4A87" w14:paraId="37BC83B3" w14:textId="0375D6E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Public Speaking</w:t>
            </w:r>
          </w:p>
        </w:tc>
        <w:tc>
          <w:tcPr>
            <w:tcW w:w="1313" w:type="dxa"/>
          </w:tcPr>
          <w:p w:rsidRPr="002F4A87" w:rsidR="002F4A87" w:rsidP="002F4A87" w:rsidRDefault="002F4A87" w14:paraId="56152D89" w14:textId="6E85953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3</w:t>
            </w:r>
          </w:p>
        </w:tc>
      </w:tr>
      <w:tr w:rsidR="002F4A87" w:rsidTr="00605018"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2F4A87" w:rsidP="002F4A87" w:rsidRDefault="002F4A87"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2F4A87" w:rsidR="002F4A87" w:rsidP="002F4A87" w:rsidRDefault="002F4A87" w14:paraId="22C1A284" w14:textId="331775C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color="auto" w:sz="0" w:space="0" w:frame="1"/>
              </w:rPr>
              <w:t>PS-101</w:t>
            </w:r>
          </w:p>
        </w:tc>
        <w:tc>
          <w:tcPr>
            <w:tcW w:w="5870" w:type="dxa"/>
          </w:tcPr>
          <w:p w:rsidRPr="002F4A87" w:rsidR="002F4A87" w:rsidP="002F4A87" w:rsidRDefault="002F4A87" w14:paraId="798454FA" w14:textId="03A21FA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Introduction to American Government and Politics</w:t>
            </w:r>
          </w:p>
        </w:tc>
        <w:tc>
          <w:tcPr>
            <w:tcW w:w="1313" w:type="dxa"/>
          </w:tcPr>
          <w:p w:rsidRPr="002F4A87" w:rsidR="002F4A87" w:rsidP="002F4A87" w:rsidRDefault="002F4A87" w14:paraId="64BCEF68" w14:textId="67EDBE2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3</w:t>
            </w:r>
          </w:p>
        </w:tc>
      </w:tr>
      <w:tr w:rsidR="002F4A87" w:rsidTr="00605018" w14:paraId="3ACA13E4"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2F4A87" w:rsidP="002F4A87" w:rsidRDefault="002F4A87" w14:paraId="1660F589" w14:textId="7ABA1ED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2F4A87" w:rsidR="002F4A87" w:rsidP="002F4A87" w:rsidRDefault="002F4A87" w14:paraId="20B8434A" w14:textId="2D67023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color="auto" w:sz="0" w:space="0" w:frame="1"/>
              </w:rPr>
              <w:t>HIST-111</w:t>
            </w:r>
          </w:p>
        </w:tc>
        <w:tc>
          <w:tcPr>
            <w:tcW w:w="5870" w:type="dxa"/>
          </w:tcPr>
          <w:p w:rsidRPr="002F4A87" w:rsidR="002F4A87" w:rsidP="002F4A87" w:rsidRDefault="002F4A87" w14:paraId="57FA4267" w14:textId="5B9BE27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U.S. History to 1877</w:t>
            </w:r>
          </w:p>
        </w:tc>
        <w:tc>
          <w:tcPr>
            <w:tcW w:w="1313" w:type="dxa"/>
          </w:tcPr>
          <w:p w:rsidRPr="002F4A87" w:rsidR="002F4A87" w:rsidP="002F4A87" w:rsidRDefault="002F4A87" w14:paraId="36D23F10" w14:textId="2085363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3</w:t>
            </w:r>
          </w:p>
        </w:tc>
      </w:tr>
      <w:tr w:rsidR="002F4A87" w:rsidTr="00605018" w14:paraId="79C410E9"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rsidRPr="008E1CE1" w:rsidR="002F4A87" w:rsidP="002F4A87" w:rsidRDefault="002F4A87" w14:paraId="7569EBD0" w14:textId="1A2E3BB6">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2F4A87" w:rsidR="002F4A87" w:rsidP="002F4A87" w:rsidRDefault="002F4A87" w14:paraId="7B889088" w14:textId="40D7326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color="auto" w:sz="0" w:space="0" w:frame="1"/>
              </w:rPr>
              <w:t>List B</w:t>
            </w:r>
            <w:r w:rsidRPr="002F4A87">
              <w:rPr>
                <w:rFonts w:asciiTheme="minorHAnsi" w:hAnsiTheme="minorHAnsi" w:cstheme="minorHAnsi"/>
                <w:color w:val="000000"/>
                <w:sz w:val="22"/>
                <w:szCs w:val="24"/>
                <w:bdr w:val="none" w:color="auto" w:sz="0" w:space="0" w:frame="1"/>
                <w:vertAlign w:val="superscript"/>
              </w:rPr>
              <w:t>1</w:t>
            </w:r>
            <w:r w:rsidRPr="002F4A87">
              <w:rPr>
                <w:rFonts w:asciiTheme="minorHAnsi" w:hAnsiTheme="minorHAnsi" w:cstheme="minorHAnsi"/>
                <w:color w:val="000000"/>
                <w:sz w:val="22"/>
                <w:szCs w:val="24"/>
                <w:bdr w:val="none" w:color="auto" w:sz="0" w:space="0" w:frame="1"/>
              </w:rPr>
              <w:t xml:space="preserve"> </w:t>
            </w:r>
          </w:p>
        </w:tc>
        <w:tc>
          <w:tcPr>
            <w:tcW w:w="5870" w:type="dxa"/>
          </w:tcPr>
          <w:p w:rsidRPr="002F4A87" w:rsidR="002F4A87" w:rsidP="002F4A87" w:rsidRDefault="002F4A87" w14:paraId="411DA8EB" w14:textId="2A675F3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AREA 1</w:t>
            </w:r>
          </w:p>
        </w:tc>
        <w:tc>
          <w:tcPr>
            <w:tcW w:w="1313" w:type="dxa"/>
          </w:tcPr>
          <w:p w:rsidRPr="002F4A87" w:rsidR="002F4A87" w:rsidP="002F4A87" w:rsidRDefault="002F4A87" w14:paraId="29E60E6C" w14:textId="22E528A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3</w:t>
            </w:r>
          </w:p>
        </w:tc>
      </w:tr>
    </w:tbl>
    <w:p w:rsidR="003326E3" w:rsidP="7CA3F637" w:rsidRDefault="003326E3" w14:paraId="1B4A48BB" w14:textId="181D2D01">
      <w:pPr>
        <w:pStyle w:val="Heading2"/>
        <w:spacing w:before="0"/>
        <w:ind w:left="720"/>
        <w:rPr>
          <w:rFonts w:ascii="Calibri" w:hAnsi="Calibri" w:cs="Calibri" w:asciiTheme="minorAscii" w:hAnsiTheme="minorAscii" w:cstheme="minorAscii"/>
          <w:b w:val="0"/>
          <w:bCs w:val="0"/>
          <w:sz w:val="18"/>
          <w:szCs w:val="18"/>
        </w:rPr>
      </w:pPr>
      <w:r w:rsidRPr="7CA3F637" w:rsidR="003326E3">
        <w:rPr>
          <w:rFonts w:ascii="Calibri" w:hAnsi="Calibri" w:cs="Calibri" w:asciiTheme="minorAscii" w:hAnsiTheme="minorAscii" w:cstheme="minorAscii"/>
          <w:sz w:val="18"/>
          <w:szCs w:val="18"/>
        </w:rPr>
        <w:t>Note</w:t>
      </w:r>
      <w:r w:rsidRPr="7CA3F637" w:rsidR="003326E3">
        <w:rPr>
          <w:rFonts w:ascii="Calibri" w:hAnsi="Calibri" w:cs="Calibri" w:asciiTheme="minorAscii" w:hAnsiTheme="minorAscii" w:cstheme="minorAscii"/>
          <w:b w:val="0"/>
          <w:bCs w:val="0"/>
          <w:sz w:val="18"/>
          <w:szCs w:val="18"/>
        </w:rPr>
        <w:t xml:space="preserve">: Hist </w:t>
      </w:r>
      <w:r w:rsidRPr="7CA3F637" w:rsidR="003326E3">
        <w:rPr>
          <w:rFonts w:ascii="Calibri" w:hAnsi="Calibri" w:cs="Calibri" w:asciiTheme="minorAscii" w:hAnsiTheme="minorAscii" w:cstheme="minorAscii"/>
          <w:b w:val="0"/>
          <w:bCs w:val="0"/>
          <w:sz w:val="18"/>
          <w:szCs w:val="18"/>
        </w:rPr>
        <w:t xml:space="preserve">101 or 103, </w:t>
      </w:r>
      <w:r w:rsidRPr="7CA3F637" w:rsidR="003326E3">
        <w:rPr>
          <w:rFonts w:ascii="Calibri" w:hAnsi="Calibri" w:cs="Calibri" w:asciiTheme="minorAscii" w:hAnsiTheme="minorAscii" w:cstheme="minorAscii"/>
          <w:b w:val="0"/>
          <w:bCs w:val="0"/>
          <w:sz w:val="18"/>
          <w:szCs w:val="18"/>
        </w:rPr>
        <w:t>10</w:t>
      </w:r>
      <w:r w:rsidRPr="7CA3F637" w:rsidR="003326E3">
        <w:rPr>
          <w:rFonts w:ascii="Calibri" w:hAnsi="Calibri" w:cs="Calibri" w:asciiTheme="minorAscii" w:hAnsiTheme="minorAscii" w:cstheme="minorAscii"/>
          <w:b w:val="0"/>
          <w:bCs w:val="0"/>
          <w:sz w:val="18"/>
          <w:szCs w:val="18"/>
        </w:rPr>
        <w:t>2 or</w:t>
      </w:r>
      <w:r w:rsidRPr="7CA3F637" w:rsidR="7D439701">
        <w:rPr>
          <w:rFonts w:ascii="Calibri" w:hAnsi="Calibri" w:cs="Calibri" w:asciiTheme="minorAscii" w:hAnsiTheme="minorAscii" w:cstheme="minorAscii"/>
          <w:b w:val="0"/>
          <w:bCs w:val="0"/>
          <w:sz w:val="18"/>
          <w:szCs w:val="18"/>
        </w:rPr>
        <w:t xml:space="preserve"> </w:t>
      </w:r>
      <w:r w:rsidRPr="7CA3F637" w:rsidR="003326E3">
        <w:rPr>
          <w:rFonts w:ascii="Calibri" w:hAnsi="Calibri" w:cs="Calibri" w:asciiTheme="minorAscii" w:hAnsiTheme="minorAscii" w:cstheme="minorAscii"/>
          <w:b w:val="0"/>
          <w:bCs w:val="0"/>
          <w:sz w:val="18"/>
          <w:szCs w:val="18"/>
        </w:rPr>
        <w:t>104</w:t>
      </w:r>
      <w:r w:rsidRPr="7CA3F637" w:rsidR="003326E3">
        <w:rPr>
          <w:rFonts w:ascii="Calibri" w:hAnsi="Calibri" w:cs="Calibri" w:asciiTheme="minorAscii" w:hAnsiTheme="minorAscii" w:cstheme="minorAscii"/>
          <w:b w:val="0"/>
          <w:bCs w:val="0"/>
          <w:sz w:val="18"/>
          <w:szCs w:val="18"/>
        </w:rPr>
        <w:t>, 111</w:t>
      </w:r>
      <w:r w:rsidRPr="7CA3F637" w:rsidR="003326E3">
        <w:rPr>
          <w:rFonts w:ascii="Calibri" w:hAnsi="Calibri" w:cs="Calibri" w:asciiTheme="minorAscii" w:hAnsiTheme="minorAscii" w:cstheme="minorAscii"/>
          <w:b w:val="0"/>
          <w:bCs w:val="0"/>
          <w:sz w:val="18"/>
          <w:szCs w:val="18"/>
        </w:rPr>
        <w:t xml:space="preserve"> or</w:t>
      </w:r>
      <w:r w:rsidRPr="7CA3F637" w:rsidR="003326E3">
        <w:rPr>
          <w:rFonts w:ascii="Calibri" w:hAnsi="Calibri" w:cs="Calibri" w:asciiTheme="minorAscii" w:hAnsiTheme="minorAscii" w:cstheme="minorAscii"/>
          <w:b w:val="0"/>
          <w:bCs w:val="0"/>
          <w:sz w:val="18"/>
          <w:szCs w:val="18"/>
        </w:rPr>
        <w:t xml:space="preserve"> 112 can be taken in any order.</w:t>
      </w:r>
    </w:p>
    <w:p w:rsidRPr="003326E3" w:rsidR="003326E3" w:rsidP="003567DF" w:rsidRDefault="003326E3" w14:paraId="6465E76B" w14:textId="58206D6F">
      <w:pPr>
        <w:pStyle w:val="Heading2"/>
        <w:spacing w:before="0"/>
        <w:ind w:left="720"/>
        <w:rPr>
          <w:rFonts w:cstheme="minorHAnsi"/>
          <w:b w:val="0"/>
          <w:bCs w:val="0"/>
          <w:i/>
          <w:iCs/>
          <w:sz w:val="18"/>
          <w:szCs w:val="18"/>
        </w:rPr>
      </w:pPr>
      <w:r w:rsidRPr="006F2F99">
        <w:rPr>
          <w:rFonts w:asciiTheme="minorHAnsi" w:hAnsiTheme="minorHAnsi" w:cstheme="minorHAnsi"/>
          <w:b w:val="0"/>
          <w:sz w:val="18"/>
          <w:szCs w:val="18"/>
        </w:rPr>
        <w:t>Additional Course Options:</w:t>
      </w:r>
      <w:r w:rsidRPr="003567DF" w:rsidR="003567DF">
        <w:rPr>
          <w:rFonts w:asciiTheme="minorHAnsi" w:hAnsiTheme="minorHAnsi" w:cstheme="minorHAnsi"/>
          <w:b w:val="0"/>
          <w:bCs w:val="0"/>
          <w:sz w:val="18"/>
          <w:szCs w:val="18"/>
        </w:rPr>
        <w:t xml:space="preserve"> </w:t>
      </w:r>
      <w:r w:rsidRPr="003567DF">
        <w:rPr>
          <w:rFonts w:cstheme="minorHAnsi"/>
          <w:b w:val="0"/>
          <w:bCs w:val="0"/>
          <w:i/>
          <w:iCs/>
          <w:sz w:val="18"/>
          <w:szCs w:val="18"/>
          <w:vertAlign w:val="superscript"/>
        </w:rPr>
        <w:t>1</w:t>
      </w:r>
      <w:r w:rsidRPr="003567DF">
        <w:rPr>
          <w:rFonts w:cstheme="minorHAnsi"/>
          <w:b w:val="0"/>
          <w:bCs w:val="0"/>
          <w:i/>
          <w:iCs/>
          <w:sz w:val="18"/>
          <w:szCs w:val="18"/>
        </w:rPr>
        <w:t>HIST-107, 108, 115, 117, HIST/ANTH-121, HIST/BIOL-128, HIST-140, 141, 142, 160 (select one)</w:t>
      </w:r>
    </w:p>
    <w:p w:rsidRPr="009D61FA" w:rsidR="00F003A4" w:rsidP="003326E3" w:rsidRDefault="00F003A4" w14:paraId="0C0802D9" w14:textId="5E906455">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00880616"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2F4A87" w:rsidTr="00880616"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2F4A87" w:rsidP="002F4A87" w:rsidRDefault="002F4A87"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2F4A87" w:rsidR="002F4A87" w:rsidP="002F4A87" w:rsidRDefault="002F4A87" w14:paraId="76FDD812" w14:textId="64A2E37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F4A87">
              <w:rPr>
                <w:rFonts w:asciiTheme="minorHAnsi" w:hAnsiTheme="minorHAnsi" w:cstheme="minorHAnsi"/>
                <w:color w:val="000000"/>
                <w:sz w:val="22"/>
                <w:szCs w:val="24"/>
                <w:bdr w:val="none" w:color="auto" w:sz="0" w:space="0" w:frame="1"/>
              </w:rPr>
              <w:t>MATH-140</w:t>
            </w:r>
          </w:p>
        </w:tc>
        <w:tc>
          <w:tcPr>
            <w:tcW w:w="5870" w:type="dxa"/>
          </w:tcPr>
          <w:p w:rsidRPr="002F4A87" w:rsidR="002F4A87" w:rsidP="002F4A87" w:rsidRDefault="002F4A87" w14:paraId="03571DB6" w14:textId="04BB6D8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F4A87">
              <w:rPr>
                <w:rFonts w:asciiTheme="minorHAnsi" w:hAnsiTheme="minorHAnsi" w:cstheme="minorHAnsi"/>
                <w:color w:val="000000"/>
                <w:sz w:val="22"/>
                <w:szCs w:val="24"/>
              </w:rPr>
              <w:t>Introduction to Statistics</w:t>
            </w:r>
          </w:p>
        </w:tc>
        <w:tc>
          <w:tcPr>
            <w:tcW w:w="1313" w:type="dxa"/>
          </w:tcPr>
          <w:p w:rsidRPr="002F4A87" w:rsidR="002F4A87" w:rsidP="002F4A87" w:rsidRDefault="002F4A87" w14:paraId="401B7A34" w14:textId="4360273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F4A87">
              <w:rPr>
                <w:rFonts w:asciiTheme="minorHAnsi" w:hAnsiTheme="minorHAnsi" w:cstheme="minorHAnsi"/>
                <w:color w:val="000000"/>
                <w:sz w:val="22"/>
                <w:szCs w:val="24"/>
              </w:rPr>
              <w:t>3</w:t>
            </w:r>
          </w:p>
        </w:tc>
      </w:tr>
      <w:tr w:rsidR="002F4A87" w:rsidTr="00880616"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2F4A87" w:rsidP="002F4A87" w:rsidRDefault="002F4A87"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2F4A87" w:rsidR="002F4A87" w:rsidP="002F4A87" w:rsidRDefault="002F4A87" w14:paraId="314CDF14"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2F4A87">
              <w:rPr>
                <w:rFonts w:asciiTheme="minorHAnsi" w:hAnsiTheme="minorHAnsi" w:cstheme="minorHAnsi"/>
                <w:color w:val="000000"/>
                <w:sz w:val="22"/>
                <w:szCs w:val="24"/>
                <w:bdr w:val="none" w:color="auto" w:sz="0" w:space="0" w:frame="1"/>
              </w:rPr>
              <w:t>ENGL-103</w:t>
            </w:r>
            <w:r w:rsidRPr="002F4A87">
              <w:rPr>
                <w:rFonts w:asciiTheme="minorHAnsi" w:hAnsiTheme="minorHAnsi" w:cstheme="minorHAnsi"/>
                <w:color w:val="000000"/>
                <w:sz w:val="22"/>
                <w:szCs w:val="24"/>
              </w:rPr>
              <w:t xml:space="preserve"> or</w:t>
            </w:r>
          </w:p>
          <w:p w:rsidRPr="002F4A87" w:rsidR="002F4A87" w:rsidP="002F4A87" w:rsidRDefault="002F4A87" w14:paraId="66A271EF" w14:textId="6D16DAF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color="auto" w:sz="0" w:space="0" w:frame="1"/>
              </w:rPr>
              <w:t>PHIL-112</w:t>
            </w:r>
          </w:p>
        </w:tc>
        <w:tc>
          <w:tcPr>
            <w:tcW w:w="5870" w:type="dxa"/>
          </w:tcPr>
          <w:p w:rsidRPr="002F4A87" w:rsidR="002F4A87" w:rsidP="002F4A87" w:rsidRDefault="002F4A87" w14:paraId="264C18CA"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2F4A87">
              <w:rPr>
                <w:rFonts w:asciiTheme="minorHAnsi" w:hAnsiTheme="minorHAnsi" w:cstheme="minorHAnsi"/>
                <w:color w:val="000000"/>
                <w:sz w:val="22"/>
                <w:szCs w:val="24"/>
              </w:rPr>
              <w:t>Critical Thinking and Writing or</w:t>
            </w:r>
          </w:p>
          <w:p w:rsidRPr="002F4A87" w:rsidR="002F4A87" w:rsidP="002F4A87" w:rsidRDefault="002F4A87" w14:paraId="00F9BB57" w14:textId="505FCCF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Critical Thinking and Composition</w:t>
            </w:r>
          </w:p>
        </w:tc>
        <w:tc>
          <w:tcPr>
            <w:tcW w:w="1313" w:type="dxa"/>
          </w:tcPr>
          <w:p w:rsidRPr="002F4A87" w:rsidR="002F4A87" w:rsidP="002F4A87" w:rsidRDefault="002F4A87" w14:paraId="0794A019" w14:textId="5FD1F29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3</w:t>
            </w:r>
          </w:p>
        </w:tc>
      </w:tr>
      <w:tr w:rsidR="002F4A87" w:rsidTr="00880616"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2F4A87" w:rsidP="002F4A87" w:rsidRDefault="002F4A87"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2F4A87" w:rsidR="002F4A87" w:rsidP="002F4A87" w:rsidRDefault="002F4A87" w14:paraId="65DB1BD4" w14:textId="1DB7B1A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color="auto" w:sz="0" w:space="0" w:frame="1"/>
              </w:rPr>
              <w:t>GEOG-101</w:t>
            </w:r>
          </w:p>
        </w:tc>
        <w:tc>
          <w:tcPr>
            <w:tcW w:w="5870" w:type="dxa"/>
          </w:tcPr>
          <w:p w:rsidRPr="002F4A87" w:rsidR="002F4A87" w:rsidP="002F4A87" w:rsidRDefault="002F4A87" w14:paraId="21C771E7" w14:textId="428F87A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Physical Geography</w:t>
            </w:r>
          </w:p>
        </w:tc>
        <w:tc>
          <w:tcPr>
            <w:tcW w:w="1313" w:type="dxa"/>
          </w:tcPr>
          <w:p w:rsidRPr="002F4A87" w:rsidR="002F4A87" w:rsidP="002F4A87" w:rsidRDefault="002F4A87" w14:paraId="7B69753E" w14:textId="08033CF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3</w:t>
            </w:r>
          </w:p>
        </w:tc>
      </w:tr>
      <w:tr w:rsidR="002F4A87" w:rsidTr="00880616"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2F4A87" w:rsidP="002F4A87" w:rsidRDefault="002F4A87"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2F4A87" w:rsidR="002F4A87" w:rsidP="002F4A87" w:rsidRDefault="002F4A87" w14:paraId="0828694A" w14:textId="5B9B0A5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color="auto" w:sz="0" w:space="0" w:frame="1"/>
              </w:rPr>
              <w:t>GEOG-104</w:t>
            </w:r>
          </w:p>
        </w:tc>
        <w:tc>
          <w:tcPr>
            <w:tcW w:w="5870" w:type="dxa"/>
          </w:tcPr>
          <w:p w:rsidRPr="002F4A87" w:rsidR="002F4A87" w:rsidP="002F4A87" w:rsidRDefault="002F4A87" w14:paraId="115C0398" w14:textId="56A1F4B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Physical Geography Lab</w:t>
            </w:r>
          </w:p>
        </w:tc>
        <w:tc>
          <w:tcPr>
            <w:tcW w:w="1313" w:type="dxa"/>
          </w:tcPr>
          <w:p w:rsidRPr="002F4A87" w:rsidR="002F4A87" w:rsidP="002F4A87" w:rsidRDefault="002F4A87" w14:paraId="12028B2E" w14:textId="086A733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1</w:t>
            </w:r>
          </w:p>
        </w:tc>
      </w:tr>
      <w:tr w:rsidR="002F4A87" w:rsidTr="00880616" w14:paraId="39E0A0A8"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2F4A87" w:rsidP="002F4A87" w:rsidRDefault="002F4A87" w14:paraId="13495F26" w14:textId="37E44A3D">
            <w:pPr>
              <w:pStyle w:val="TableParagraph"/>
              <w:spacing w:before="0"/>
              <w:ind w:right="101"/>
              <w:jc w:val="center"/>
              <w:rPr>
                <w:rFonts w:asciiTheme="minorHAnsi" w:hAnsiTheme="minorHAnsi" w:cstheme="minorHAnsi"/>
                <w:b/>
                <w:color w:val="008852"/>
                <w:sz w:val="22"/>
              </w:rPr>
            </w:pPr>
            <w:r w:rsidRPr="008E1CE1">
              <w:rPr>
                <w:rFonts w:ascii="Webdings" w:hAnsi="Webdings" w:eastAsia="Webdings" w:cs="Webdings"/>
                <w:color w:val="C00000"/>
                <w:sz w:val="22"/>
              </w:rPr>
              <w:t>c</w:t>
            </w:r>
          </w:p>
        </w:tc>
        <w:tc>
          <w:tcPr>
            <w:tcW w:w="2034" w:type="dxa"/>
          </w:tcPr>
          <w:p w:rsidRPr="002F4A87" w:rsidR="002F4A87" w:rsidP="002F4A87" w:rsidRDefault="002F4A87" w14:paraId="00D3E271" w14:textId="1AAE146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color="auto" w:sz="0" w:space="0" w:frame="1"/>
              </w:rPr>
              <w:t>HIST-112</w:t>
            </w:r>
          </w:p>
        </w:tc>
        <w:tc>
          <w:tcPr>
            <w:tcW w:w="5870" w:type="dxa"/>
          </w:tcPr>
          <w:p w:rsidRPr="002F4A87" w:rsidR="002F4A87" w:rsidP="002F4A87" w:rsidRDefault="002F4A87" w14:paraId="5BA2ADEA" w14:textId="0489350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U.S. History Since 1865</w:t>
            </w:r>
          </w:p>
        </w:tc>
        <w:tc>
          <w:tcPr>
            <w:tcW w:w="1313" w:type="dxa"/>
          </w:tcPr>
          <w:p w:rsidRPr="002F4A87" w:rsidR="002F4A87" w:rsidP="002F4A87" w:rsidRDefault="002F4A87" w14:paraId="0AF6D1F0" w14:textId="405C1F9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3</w:t>
            </w:r>
          </w:p>
        </w:tc>
      </w:tr>
      <w:tr w:rsidR="002F4A87" w:rsidTr="003326E3" w14:paraId="72F71385"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8E1CE1" w:rsidR="002F4A87" w:rsidP="002F4A87" w:rsidRDefault="002F4A87" w14:paraId="5A5AC5EC" w14:textId="31147C39">
            <w:pPr>
              <w:pStyle w:val="TableParagraph"/>
              <w:spacing w:before="0"/>
              <w:ind w:right="101"/>
              <w:jc w:val="center"/>
              <w:rPr>
                <w:rFonts w:ascii="Calibri" w:hAnsi="Calibri" w:cs="Calibri"/>
                <w:color w:val="C00000"/>
              </w:rPr>
            </w:pPr>
            <w:r w:rsidRPr="008E1CE1">
              <w:rPr>
                <w:rFonts w:ascii="Webdings" w:hAnsi="Webdings" w:eastAsia="Webdings" w:cs="Webdings"/>
                <w:b w:val="0"/>
                <w:color w:val="C00000"/>
                <w:sz w:val="22"/>
              </w:rPr>
              <w:t>c</w:t>
            </w:r>
          </w:p>
        </w:tc>
        <w:tc>
          <w:tcPr>
            <w:tcW w:w="2034" w:type="dxa"/>
            <w:shd w:val="clear" w:color="auto" w:fill="F2F2F2" w:themeFill="background1" w:themeFillShade="F2"/>
          </w:tcPr>
          <w:p w:rsidRPr="002F4A87" w:rsidR="002F4A87" w:rsidP="002F4A87" w:rsidRDefault="002F4A87" w14:paraId="6767C486" w14:textId="5F26060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color="auto" w:sz="0" w:space="0" w:frame="1"/>
              </w:rPr>
              <w:t>List B</w:t>
            </w:r>
            <w:r w:rsidRPr="002F4A87">
              <w:rPr>
                <w:rFonts w:asciiTheme="minorHAnsi" w:hAnsiTheme="minorHAnsi" w:cstheme="minorHAnsi"/>
                <w:color w:val="000000"/>
                <w:sz w:val="22"/>
                <w:szCs w:val="24"/>
                <w:bdr w:val="none" w:color="auto" w:sz="0" w:space="0" w:frame="1"/>
                <w:vertAlign w:val="superscript"/>
              </w:rPr>
              <w:t>1</w:t>
            </w:r>
            <w:r w:rsidRPr="002F4A87">
              <w:rPr>
                <w:rFonts w:asciiTheme="minorHAnsi" w:hAnsiTheme="minorHAnsi" w:cstheme="minorHAnsi"/>
                <w:color w:val="000000"/>
                <w:sz w:val="22"/>
                <w:szCs w:val="24"/>
                <w:bdr w:val="none" w:color="auto" w:sz="0" w:space="0" w:frame="1"/>
              </w:rPr>
              <w:t xml:space="preserve"> </w:t>
            </w:r>
          </w:p>
        </w:tc>
        <w:tc>
          <w:tcPr>
            <w:tcW w:w="5870" w:type="dxa"/>
            <w:shd w:val="clear" w:color="auto" w:fill="F2F2F2" w:themeFill="background1" w:themeFillShade="F2"/>
          </w:tcPr>
          <w:p w:rsidRPr="002F4A87" w:rsidR="002F4A87" w:rsidP="002F4A87" w:rsidRDefault="002F4A87" w14:paraId="12EB4810" w14:textId="1BE8ABA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AREA 2</w:t>
            </w:r>
          </w:p>
        </w:tc>
        <w:tc>
          <w:tcPr>
            <w:tcW w:w="1313" w:type="dxa"/>
            <w:shd w:val="clear" w:color="auto" w:fill="F2F2F2" w:themeFill="background1" w:themeFillShade="F2"/>
          </w:tcPr>
          <w:p w:rsidRPr="002F4A87" w:rsidR="002F4A87" w:rsidP="002F4A87" w:rsidRDefault="002F4A87" w14:paraId="67383932" w14:textId="5B12FB4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3</w:t>
            </w:r>
          </w:p>
        </w:tc>
      </w:tr>
    </w:tbl>
    <w:p w:rsidR="003567DF" w:rsidP="7CA3F637" w:rsidRDefault="003567DF" w14:paraId="30338899" w14:textId="17684928">
      <w:pPr>
        <w:pStyle w:val="Heading2"/>
        <w:spacing w:before="0"/>
        <w:ind w:left="720"/>
        <w:rPr>
          <w:rFonts w:ascii="Calibri" w:hAnsi="Calibri" w:cs="Calibri" w:asciiTheme="minorAscii" w:hAnsiTheme="minorAscii" w:cstheme="minorAscii"/>
          <w:b w:val="0"/>
          <w:bCs w:val="0"/>
          <w:sz w:val="18"/>
          <w:szCs w:val="18"/>
        </w:rPr>
      </w:pPr>
      <w:r w:rsidRPr="7CA3F637" w:rsidR="003567DF">
        <w:rPr>
          <w:rFonts w:ascii="Calibri" w:hAnsi="Calibri" w:cs="Calibri" w:asciiTheme="minorAscii" w:hAnsiTheme="minorAscii" w:cstheme="minorAscii"/>
          <w:sz w:val="18"/>
          <w:szCs w:val="18"/>
        </w:rPr>
        <w:t>Note</w:t>
      </w:r>
      <w:r w:rsidRPr="7CA3F637" w:rsidR="003567DF">
        <w:rPr>
          <w:rFonts w:ascii="Calibri" w:hAnsi="Calibri" w:cs="Calibri" w:asciiTheme="minorAscii" w:hAnsiTheme="minorAscii" w:cstheme="minorAscii"/>
          <w:b w:val="0"/>
          <w:bCs w:val="0"/>
          <w:sz w:val="18"/>
          <w:szCs w:val="18"/>
        </w:rPr>
        <w:t xml:space="preserve">: Hist </w:t>
      </w:r>
      <w:r w:rsidRPr="7CA3F637" w:rsidR="003567DF">
        <w:rPr>
          <w:rFonts w:ascii="Calibri" w:hAnsi="Calibri" w:cs="Calibri" w:asciiTheme="minorAscii" w:hAnsiTheme="minorAscii" w:cstheme="minorAscii"/>
          <w:b w:val="0"/>
          <w:bCs w:val="0"/>
          <w:sz w:val="18"/>
          <w:szCs w:val="18"/>
        </w:rPr>
        <w:t xml:space="preserve">101 or 103, </w:t>
      </w:r>
      <w:r w:rsidRPr="7CA3F637" w:rsidR="003567DF">
        <w:rPr>
          <w:rFonts w:ascii="Calibri" w:hAnsi="Calibri" w:cs="Calibri" w:asciiTheme="minorAscii" w:hAnsiTheme="minorAscii" w:cstheme="minorAscii"/>
          <w:b w:val="0"/>
          <w:bCs w:val="0"/>
          <w:sz w:val="18"/>
          <w:szCs w:val="18"/>
        </w:rPr>
        <w:t>10</w:t>
      </w:r>
      <w:r w:rsidRPr="7CA3F637" w:rsidR="003567DF">
        <w:rPr>
          <w:rFonts w:ascii="Calibri" w:hAnsi="Calibri" w:cs="Calibri" w:asciiTheme="minorAscii" w:hAnsiTheme="minorAscii" w:cstheme="minorAscii"/>
          <w:b w:val="0"/>
          <w:bCs w:val="0"/>
          <w:sz w:val="18"/>
          <w:szCs w:val="18"/>
        </w:rPr>
        <w:t>2 or</w:t>
      </w:r>
      <w:r w:rsidRPr="7CA3F637" w:rsidR="01CB7E18">
        <w:rPr>
          <w:rFonts w:ascii="Calibri" w:hAnsi="Calibri" w:cs="Calibri" w:asciiTheme="minorAscii" w:hAnsiTheme="minorAscii" w:cstheme="minorAscii"/>
          <w:b w:val="0"/>
          <w:bCs w:val="0"/>
          <w:sz w:val="18"/>
          <w:szCs w:val="18"/>
        </w:rPr>
        <w:t xml:space="preserve"> </w:t>
      </w:r>
      <w:r w:rsidRPr="7CA3F637" w:rsidR="003567DF">
        <w:rPr>
          <w:rFonts w:ascii="Calibri" w:hAnsi="Calibri" w:cs="Calibri" w:asciiTheme="minorAscii" w:hAnsiTheme="minorAscii" w:cstheme="minorAscii"/>
          <w:b w:val="0"/>
          <w:bCs w:val="0"/>
          <w:sz w:val="18"/>
          <w:szCs w:val="18"/>
        </w:rPr>
        <w:t>104</w:t>
      </w:r>
      <w:r w:rsidRPr="7CA3F637" w:rsidR="003567DF">
        <w:rPr>
          <w:rFonts w:ascii="Calibri" w:hAnsi="Calibri" w:cs="Calibri" w:asciiTheme="minorAscii" w:hAnsiTheme="minorAscii" w:cstheme="minorAscii"/>
          <w:b w:val="0"/>
          <w:bCs w:val="0"/>
          <w:sz w:val="18"/>
          <w:szCs w:val="18"/>
        </w:rPr>
        <w:t>, 111</w:t>
      </w:r>
      <w:r w:rsidRPr="7CA3F637" w:rsidR="003567DF">
        <w:rPr>
          <w:rFonts w:ascii="Calibri" w:hAnsi="Calibri" w:cs="Calibri" w:asciiTheme="minorAscii" w:hAnsiTheme="minorAscii" w:cstheme="minorAscii"/>
          <w:b w:val="0"/>
          <w:bCs w:val="0"/>
          <w:sz w:val="18"/>
          <w:szCs w:val="18"/>
        </w:rPr>
        <w:t xml:space="preserve"> or</w:t>
      </w:r>
      <w:r w:rsidRPr="7CA3F637" w:rsidR="003567DF">
        <w:rPr>
          <w:rFonts w:ascii="Calibri" w:hAnsi="Calibri" w:cs="Calibri" w:asciiTheme="minorAscii" w:hAnsiTheme="minorAscii" w:cstheme="minorAscii"/>
          <w:b w:val="0"/>
          <w:bCs w:val="0"/>
          <w:sz w:val="18"/>
          <w:szCs w:val="18"/>
        </w:rPr>
        <w:t xml:space="preserve"> 112 can be taken in any order.</w:t>
      </w:r>
    </w:p>
    <w:p w:rsidRPr="003567DF" w:rsidR="003567DF" w:rsidP="7CA3F637" w:rsidRDefault="003567DF" w14:paraId="42AECCE3" w14:textId="7537EC4F">
      <w:pPr>
        <w:pStyle w:val="Heading2"/>
        <w:spacing w:before="0"/>
        <w:ind w:left="720"/>
        <w:rPr>
          <w:rFonts w:ascii="Calibri" w:hAnsi="Calibri" w:cs="Calibri" w:asciiTheme="minorAscii" w:hAnsiTheme="minorAscii" w:cstheme="minorAscii"/>
          <w:b w:val="0"/>
          <w:bCs w:val="0"/>
          <w:sz w:val="18"/>
          <w:szCs w:val="18"/>
        </w:rPr>
      </w:pPr>
      <w:r w:rsidRPr="7CA3F637" w:rsidR="003567DF">
        <w:rPr>
          <w:rFonts w:ascii="Calibri" w:hAnsi="Calibri" w:cs="Calibri" w:asciiTheme="minorAscii" w:hAnsiTheme="minorAscii" w:cstheme="minorAscii"/>
          <w:b w:val="0"/>
          <w:bCs w:val="0"/>
          <w:sz w:val="18"/>
          <w:szCs w:val="18"/>
        </w:rPr>
        <w:t>Additional Course Options:</w:t>
      </w:r>
      <w:r w:rsidRPr="7CA3F637" w:rsidR="003567DF">
        <w:rPr>
          <w:rFonts w:ascii="Calibri" w:hAnsi="Calibri" w:cs="Calibri" w:asciiTheme="minorAscii" w:hAnsiTheme="minorAscii" w:cstheme="minorAscii"/>
          <w:b w:val="0"/>
          <w:bCs w:val="0"/>
          <w:sz w:val="18"/>
          <w:szCs w:val="18"/>
        </w:rPr>
        <w:t xml:space="preserve"> </w:t>
      </w:r>
      <w:r w:rsidRPr="7CA3F637" w:rsidR="003567DF">
        <w:rPr>
          <w:rFonts w:ascii="Calibri" w:hAnsi="Calibri" w:cs="Calibri" w:asciiTheme="minorAscii" w:hAnsiTheme="minorAscii" w:cstheme="minorAscii"/>
          <w:b w:val="0"/>
          <w:bCs w:val="0"/>
          <w:i w:val="1"/>
          <w:iCs w:val="1"/>
          <w:sz w:val="18"/>
          <w:szCs w:val="18"/>
          <w:vertAlign w:val="superscript"/>
        </w:rPr>
        <w:t>1</w:t>
      </w:r>
      <w:r w:rsidRPr="7CA3F637" w:rsidR="003567DF">
        <w:rPr>
          <w:rFonts w:ascii="Calibri" w:hAnsi="Calibri" w:cs="Calibri" w:asciiTheme="minorAscii" w:hAnsiTheme="minorAscii" w:cstheme="minorAscii"/>
          <w:b w:val="0"/>
          <w:bCs w:val="0"/>
          <w:i w:val="1"/>
          <w:iCs w:val="1"/>
          <w:sz w:val="18"/>
          <w:szCs w:val="18"/>
        </w:rPr>
        <w:t>HIST</w:t>
      </w:r>
      <w:r w:rsidRPr="7CA3F637" w:rsidR="003567DF">
        <w:rPr>
          <w:rFonts w:ascii="Calibri" w:hAnsi="Calibri" w:cs="Calibri" w:asciiTheme="minorAscii" w:hAnsiTheme="minorAscii" w:cstheme="minorAscii"/>
          <w:b w:val="0"/>
          <w:bCs w:val="0"/>
          <w:i w:val="1"/>
          <w:iCs w:val="1"/>
          <w:sz w:val="18"/>
          <w:szCs w:val="18"/>
        </w:rPr>
        <w:t xml:space="preserve"> </w:t>
      </w:r>
      <w:r w:rsidRPr="7CA3F637" w:rsidR="003567DF">
        <w:rPr>
          <w:rFonts w:ascii="Calibri" w:hAnsi="Calibri" w:cs="Calibri" w:asciiTheme="minorAscii" w:hAnsiTheme="minorAscii" w:cstheme="minorAscii"/>
          <w:b w:val="0"/>
          <w:bCs w:val="0"/>
          <w:i w:val="1"/>
          <w:iCs w:val="1"/>
          <w:sz w:val="18"/>
          <w:szCs w:val="18"/>
        </w:rPr>
        <w:t xml:space="preserve">106, 118, 120, 124, </w:t>
      </w:r>
      <w:r w:rsidRPr="7CA3F637" w:rsidR="003567DF">
        <w:rPr>
          <w:rFonts w:ascii="Calibri" w:hAnsi="Calibri" w:cs="Calibri" w:asciiTheme="minorAscii" w:hAnsiTheme="minorAscii" w:cstheme="minorAscii"/>
          <w:b w:val="0"/>
          <w:bCs w:val="0"/>
          <w:i w:val="1"/>
          <w:iCs w:val="1"/>
          <w:sz w:val="18"/>
          <w:szCs w:val="18"/>
        </w:rPr>
        <w:t>1</w:t>
      </w:r>
      <w:r w:rsidRPr="7CA3F637" w:rsidR="003567DF">
        <w:rPr>
          <w:rFonts w:ascii="Calibri" w:hAnsi="Calibri" w:cs="Calibri" w:asciiTheme="minorAscii" w:hAnsiTheme="minorAscii" w:cstheme="minorAscii"/>
          <w:b w:val="0"/>
          <w:bCs w:val="0"/>
          <w:i w:val="1"/>
          <w:iCs w:val="1"/>
          <w:sz w:val="18"/>
          <w:szCs w:val="18"/>
        </w:rPr>
        <w:t xml:space="preserve">25, </w:t>
      </w:r>
      <w:r w:rsidRPr="7CA3F637" w:rsidR="003567DF">
        <w:rPr>
          <w:rFonts w:ascii="Calibri" w:hAnsi="Calibri" w:cs="Calibri" w:asciiTheme="minorAscii" w:hAnsiTheme="minorAscii" w:cstheme="minorAscii"/>
          <w:b w:val="0"/>
          <w:bCs w:val="0"/>
          <w:i w:val="1"/>
          <w:iCs w:val="1"/>
          <w:sz w:val="18"/>
          <w:szCs w:val="18"/>
        </w:rPr>
        <w:t>HIST/THA-136</w:t>
      </w:r>
      <w:r w:rsidRPr="7CA3F637" w:rsidR="003567DF">
        <w:rPr>
          <w:rFonts w:ascii="Calibri" w:hAnsi="Calibri" w:cs="Calibri" w:asciiTheme="minorAscii" w:hAnsiTheme="minorAscii" w:cstheme="minorAscii"/>
          <w:b w:val="0"/>
          <w:bCs w:val="0"/>
          <w:i w:val="1"/>
          <w:iCs w:val="1"/>
          <w:sz w:val="18"/>
          <w:szCs w:val="18"/>
        </w:rPr>
        <w:t xml:space="preserve"> (select one)</w:t>
      </w:r>
    </w:p>
    <w:p w:rsidR="003567DF" w:rsidP="005142F7" w:rsidRDefault="003567DF" w14:paraId="5F0DF9BC" w14:textId="1E15BADF">
      <w:pPr>
        <w:pStyle w:val="Heading10"/>
        <w:sectPr w:rsidR="003567DF"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5142F7" w:rsidRDefault="0067051E" w14:paraId="1B2AB367" w14:textId="1F9F6FCA">
      <w:pPr>
        <w:pStyle w:val="Heading10"/>
      </w:pPr>
      <w:r>
        <w:t>Career Options</w:t>
      </w:r>
    </w:p>
    <w:p w:rsidRPr="003326E3" w:rsidR="003326E3" w:rsidP="2B6796AF" w:rsidRDefault="003326E3" w14:paraId="3076361B" w14:textId="77777777">
      <w:pPr>
        <w:spacing w:after="0" w:line="240" w:lineRule="auto"/>
        <w:ind w:left="360"/>
        <w:rPr>
          <w:rFonts w:cs="Calibri" w:cstheme="minorAscii"/>
          <w:sz w:val="18"/>
          <w:szCs w:val="18"/>
        </w:rPr>
      </w:pPr>
      <w:r w:rsidRPr="2B6796AF" w:rsidR="003326E3">
        <w:rPr>
          <w:rFonts w:cs="Calibri" w:cstheme="minorAscii"/>
          <w:sz w:val="18"/>
          <w:szCs w:val="18"/>
        </w:rPr>
        <w:t>Government/Politics/Law, (B, M, D)</w:t>
      </w:r>
    </w:p>
    <w:p w:rsidRPr="003326E3" w:rsidR="003326E3" w:rsidP="2B6796AF" w:rsidRDefault="003326E3" w14:paraId="420683F3" w14:textId="4E9AF1E1">
      <w:pPr>
        <w:spacing w:after="0" w:line="240" w:lineRule="auto"/>
        <w:ind w:left="360"/>
        <w:rPr>
          <w:rFonts w:cs="Calibri" w:cstheme="minorAscii"/>
          <w:sz w:val="18"/>
          <w:szCs w:val="18"/>
        </w:rPr>
      </w:pPr>
      <w:r w:rsidRPr="2B6796AF" w:rsidR="003326E3">
        <w:rPr>
          <w:rFonts w:cs="Calibri" w:cstheme="minorAscii"/>
          <w:sz w:val="18"/>
          <w:szCs w:val="18"/>
        </w:rPr>
        <w:t>Law Enforcement Professionals (B)</w:t>
      </w:r>
    </w:p>
    <w:p w:rsidRPr="003326E3" w:rsidR="003326E3" w:rsidP="2B6796AF" w:rsidRDefault="003326E3" w14:paraId="0F00C876" w14:textId="5D4D98E1">
      <w:pPr>
        <w:spacing w:after="0" w:line="240" w:lineRule="auto"/>
        <w:ind w:left="360"/>
        <w:rPr>
          <w:rFonts w:cs="Calibri" w:cstheme="minorAscii"/>
          <w:sz w:val="18"/>
          <w:szCs w:val="18"/>
        </w:rPr>
      </w:pPr>
      <w:r w:rsidRPr="2B6796AF" w:rsidR="003326E3">
        <w:rPr>
          <w:rFonts w:cs="Calibri" w:cstheme="minorAscii"/>
          <w:sz w:val="18"/>
          <w:szCs w:val="18"/>
        </w:rPr>
        <w:t>Researcher/Archivist</w:t>
      </w:r>
      <w:r w:rsidRPr="2B6796AF" w:rsidR="00D51070">
        <w:rPr>
          <w:rFonts w:cs="Calibri" w:cstheme="minorAscii"/>
          <w:sz w:val="18"/>
          <w:szCs w:val="18"/>
        </w:rPr>
        <w:t xml:space="preserve">, </w:t>
      </w:r>
      <w:r w:rsidRPr="2B6796AF" w:rsidR="00D51070">
        <w:rPr>
          <w:rFonts w:cs="Calibri" w:cstheme="minorAscii"/>
          <w:sz w:val="18"/>
          <w:szCs w:val="18"/>
        </w:rPr>
        <w:t xml:space="preserve">History Teachers, Postsecondary </w:t>
      </w:r>
      <w:r w:rsidRPr="2B6796AF" w:rsidR="003326E3">
        <w:rPr>
          <w:rFonts w:cs="Calibri" w:cstheme="minorAscii"/>
          <w:sz w:val="18"/>
          <w:szCs w:val="18"/>
        </w:rPr>
        <w:t>(M, D)</w:t>
      </w:r>
    </w:p>
    <w:p w:rsidRPr="003326E3" w:rsidR="003326E3" w:rsidP="2B6796AF" w:rsidRDefault="003326E3" w14:paraId="2C171FC6" w14:textId="5465B0FA">
      <w:pPr>
        <w:spacing w:after="0" w:line="240" w:lineRule="auto"/>
        <w:ind w:left="360"/>
        <w:rPr>
          <w:rFonts w:cs="Calibri" w:cstheme="minorAscii"/>
          <w:sz w:val="18"/>
          <w:szCs w:val="18"/>
        </w:rPr>
      </w:pPr>
      <w:r w:rsidRPr="2B6796AF" w:rsidR="003326E3">
        <w:rPr>
          <w:rFonts w:cs="Calibri" w:cstheme="minorAscii"/>
          <w:sz w:val="18"/>
          <w:szCs w:val="18"/>
        </w:rPr>
        <w:t>Political Scientists (D)</w:t>
      </w:r>
    </w:p>
    <w:p w:rsidRPr="00945659" w:rsidR="0067051E" w:rsidP="2B6796AF" w:rsidRDefault="003326E3" w14:paraId="15D39E8F" w14:textId="095D62B0">
      <w:pPr>
        <w:pStyle w:val="Normal"/>
        <w:spacing w:after="0" w:line="240" w:lineRule="auto"/>
        <w:ind w:left="360"/>
        <w:rPr>
          <w:rFonts w:cs="Calibri" w:cstheme="minorAscii"/>
          <w:sz w:val="18"/>
          <w:szCs w:val="18"/>
        </w:rPr>
      </w:pPr>
      <w:r w:rsidRPr="2B6796AF" w:rsidR="003326E3">
        <w:rPr>
          <w:rFonts w:cs="Calibri" w:cstheme="minorAscii"/>
          <w:sz w:val="18"/>
          <w:szCs w:val="18"/>
        </w:rPr>
        <w:t xml:space="preserve">Historians/Museum </w:t>
      </w:r>
      <w:r w:rsidRPr="2B6796AF" w:rsidR="003326E3">
        <w:rPr>
          <w:rFonts w:cs="Calibri" w:cstheme="minorAscii"/>
          <w:sz w:val="18"/>
          <w:szCs w:val="18"/>
        </w:rPr>
        <w:t>Curator  (</w:t>
      </w:r>
      <w:r w:rsidRPr="2B6796AF" w:rsidR="003326E3">
        <w:rPr>
          <w:rFonts w:cs="Calibri" w:cstheme="minorAscii"/>
          <w:sz w:val="18"/>
          <w:szCs w:val="18"/>
        </w:rPr>
        <w:t>B, M)</w:t>
      </w:r>
    </w:p>
    <w:p w:rsidR="00605018" w:rsidP="2B6796AF" w:rsidRDefault="0067051E" w14:paraId="24DA84FC" w14:textId="77777777">
      <w:pPr>
        <w:spacing w:after="0" w:line="240" w:lineRule="auto"/>
        <w:ind w:left="360"/>
        <w:rPr>
          <w:rStyle w:val="Hyperlink"/>
          <w:rFonts w:cs="Calibri" w:cstheme="minorAscii"/>
          <w:sz w:val="18"/>
          <w:szCs w:val="18"/>
        </w:rPr>
      </w:pPr>
      <w:r w:rsidRPr="2B6796AF" w:rsidR="0067051E">
        <w:rPr>
          <w:rFonts w:cs="Calibri" w:cstheme="minorAscii"/>
          <w:sz w:val="18"/>
          <w:szCs w:val="18"/>
        </w:rPr>
        <w:t xml:space="preserve">Find more careers: </w:t>
      </w:r>
      <w:hyperlink r:id="R523f8c6d54ba4c47">
        <w:r w:rsidRPr="2B6796AF" w:rsidR="0067051E">
          <w:rPr>
            <w:rStyle w:val="Hyperlink"/>
            <w:rFonts w:cs="Calibri" w:cstheme="minorAscii"/>
            <w:sz w:val="18"/>
            <w:szCs w:val="18"/>
          </w:rPr>
          <w:t>msjc.emsicc.com</w:t>
        </w:r>
      </w:hyperlink>
    </w:p>
    <w:p w:rsidRPr="00C9219D" w:rsidR="00605018" w:rsidP="2B6796AF" w:rsidRDefault="0067051E" w14:paraId="343F148A" w14:textId="1389E3D7">
      <w:pPr>
        <w:spacing w:after="0" w:line="240" w:lineRule="auto"/>
        <w:ind w:left="360"/>
        <w:rPr>
          <w:sz w:val="16"/>
          <w:szCs w:val="16"/>
        </w:rPr>
      </w:pPr>
      <w:r w:rsidRPr="2B6796AF" w:rsidR="0067051E">
        <w:rPr>
          <w:sz w:val="16"/>
          <w:szCs w:val="16"/>
        </w:rPr>
        <w:t xml:space="preserve">Required Education: B: Bachelor’s, M: Master’s; D: </w:t>
      </w:r>
      <w:r w:rsidRPr="2B6796AF" w:rsidR="00521B03">
        <w:rPr>
          <w:sz w:val="16"/>
          <w:szCs w:val="16"/>
        </w:rPr>
        <w:t>Doctorate</w:t>
      </w:r>
    </w:p>
    <w:p w:rsidRPr="00945659" w:rsidR="003567DF" w:rsidP="005142F7" w:rsidRDefault="007E2BD7" w14:paraId="31CF803D" w14:textId="07B4D020">
      <w:pPr>
        <w:pStyle w:val="Heading10"/>
        <w:rPr>
          <w:rFonts w:cstheme="minorHAnsi"/>
          <w:color w:val="231F20"/>
          <w:w w:val="105"/>
          <w:sz w:val="20"/>
          <w:szCs w:val="20"/>
        </w:rPr>
      </w:pPr>
      <w:r>
        <w:br w:type="column"/>
      </w:r>
    </w:p>
    <w:p w:rsidRPr="00442F57" w:rsidR="00FE5239" w:rsidP="00605018" w:rsidRDefault="00FE5239" w14:paraId="4DFD6D98" w14:textId="3B034580">
      <w:pPr>
        <w:tabs>
          <w:tab w:val="left" w:pos="900"/>
        </w:tabs>
        <w:spacing w:after="0" w:line="240" w:lineRule="auto"/>
        <w:ind w:left="360"/>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sectPr>
      </w:pPr>
    </w:p>
    <w:p w:rsidR="003567DF" w:rsidP="005142F7" w:rsidRDefault="003567DF" w14:paraId="3BFFC344" w14:textId="10791D13">
      <w:pPr>
        <w:pStyle w:val="Heading10"/>
      </w:pPr>
      <w:r>
        <w:t>Financial Aid</w:t>
      </w:r>
    </w:p>
    <w:p w:rsidR="003567DF" w:rsidP="2B6796AF" w:rsidRDefault="003567DF" w14:paraId="72A8422E" w14:textId="6F48EC6F">
      <w:pPr>
        <w:spacing w:after="0" w:line="240" w:lineRule="auto"/>
        <w:ind w:left="450"/>
        <w:rPr>
          <w:b w:val="1"/>
          <w:bCs w:val="1"/>
          <w:i w:val="1"/>
          <w:iCs w:val="1"/>
          <w:sz w:val="22"/>
          <w:szCs w:val="22"/>
        </w:rPr>
      </w:pPr>
      <w:r w:rsidRPr="2B6796AF" w:rsidR="003567DF">
        <w:rPr>
          <w:rFonts w:cs="Calibri" w:cstheme="minorAscii"/>
          <w:color w:val="231F20"/>
          <w:w w:val="105"/>
          <w:sz w:val="18"/>
          <w:szCs w:val="18"/>
        </w:rPr>
        <w:t>Financial aid</w:t>
      </w:r>
      <w:r w:rsidRPr="2B6796AF" w:rsidR="003567DF">
        <w:rPr>
          <w:rFonts w:cs="Calibri" w:cstheme="minorAscii"/>
          <w:color w:val="231F20"/>
          <w:w w:val="105"/>
          <w:sz w:val="18"/>
          <w:szCs w:val="18"/>
        </w:rPr>
        <w:t xml:space="preserve"> is </w:t>
      </w:r>
      <w:r w:rsidRPr="2B6796AF" w:rsidR="003567DF">
        <w:rPr>
          <w:rFonts w:cs="Calibri" w:cstheme="minorAscii"/>
          <w:color w:val="231F20"/>
          <w:w w:val="105"/>
          <w:sz w:val="18"/>
          <w:szCs w:val="18"/>
        </w:rPr>
        <w:t xml:space="preserve">determined</w:t>
      </w:r>
      <w:r w:rsidRPr="2B6796AF" w:rsidR="003567DF">
        <w:rPr>
          <w:rFonts w:cs="Calibri" w:cstheme="minorAscii"/>
          <w:color w:val="231F20"/>
          <w:w w:val="105"/>
          <w:sz w:val="18"/>
          <w:szCs w:val="18"/>
        </w:rPr>
        <w:t xml:space="preserve"> by the number of credit hours you take in a semester</w:t>
      </w:r>
      <w:r w:rsidRPr="2B6796AF" w:rsidR="003567DF">
        <w:rPr>
          <w:rFonts w:cs="Calibri" w:cstheme="minorAscii"/>
          <w:color w:val="231F20"/>
          <w:w w:val="105"/>
          <w:sz w:val="18"/>
          <w:szCs w:val="18"/>
        </w:rPr>
        <w:t xml:space="preserve">.  </w:t>
      </w:r>
      <w:r w:rsidRPr="2B6796AF" w:rsidR="003567DF">
        <w:rPr>
          <w:rFonts w:cs="Calibri" w:cstheme="minorAscii"/>
          <w:color w:val="231F20"/>
          <w:w w:val="105"/>
          <w:sz w:val="18"/>
          <w:szCs w:val="18"/>
        </w:rPr>
        <w:t xml:space="preserve">Maximize your financial aid by taking 12-15 units per semeste</w:t>
      </w:r>
      <w:r w:rsidRPr="2B6796AF" w:rsidR="003567DF">
        <w:rPr>
          <w:rFonts w:cs="Calibri" w:cstheme="minorAscii"/>
          <w:color w:val="231F20"/>
          <w:w w:val="105"/>
          <w:sz w:val="18"/>
          <w:szCs w:val="18"/>
        </w:rPr>
        <w:t>r.</w:t>
      </w:r>
    </w:p>
    <w:p w:rsidRPr="009D61FA" w:rsidR="00F76131" w:rsidP="007B70DE" w:rsidRDefault="00F76131" w14:paraId="46C25BDD" w14:textId="270F31E0">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D579D5">
        <w:rPr>
          <w:b/>
          <w:bCs/>
          <w:i/>
          <w:iCs/>
          <w:sz w:val="24"/>
          <w:szCs w:val="24"/>
        </w:rPr>
        <w:t>6</w:t>
      </w:r>
      <w:r>
        <w:rPr>
          <w:b/>
          <w:bCs/>
          <w:i/>
          <w:iCs/>
          <w:sz w:val="24"/>
          <w:szCs w:val="24"/>
        </w:rPr>
        <w:t xml:space="preserve"> Units</w:t>
      </w:r>
    </w:p>
    <w:tbl>
      <w:tblPr>
        <w:tblStyle w:val="PDFMapREV"/>
        <w:tblW w:w="10350" w:type="dxa"/>
        <w:tblLook w:val="01E0" w:firstRow="1" w:lastRow="1" w:firstColumn="1" w:lastColumn="1" w:noHBand="0" w:noVBand="0"/>
        <w:tblCaption w:val="Semester 3 Program map"/>
        <w:tblDescription w:val="Program Map for Semester 3"/>
      </w:tblPr>
      <w:tblGrid>
        <w:gridCol w:w="1133"/>
        <w:gridCol w:w="2160"/>
        <w:gridCol w:w="5744"/>
        <w:gridCol w:w="1313"/>
      </w:tblGrid>
      <w:tr w:rsidR="00F76131" w:rsidTr="2F9EC682"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160"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744"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2F4A87" w:rsidTr="2F9EC682"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2F4A87" w:rsidP="002F4A87" w:rsidRDefault="002F4A87"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tcMar/>
          </w:tcPr>
          <w:p w:rsidRPr="002F4A87" w:rsidR="002F4A87" w:rsidP="002F4A87" w:rsidRDefault="002F4A87" w14:paraId="7D5599BC" w14:textId="2213737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F4A87">
              <w:rPr>
                <w:rFonts w:asciiTheme="minorHAnsi" w:hAnsiTheme="minorHAnsi" w:cstheme="minorHAnsi"/>
                <w:color w:val="000000"/>
                <w:sz w:val="22"/>
                <w:szCs w:val="24"/>
                <w:bdr w:val="none" w:color="auto" w:sz="0" w:space="0" w:frame="1"/>
              </w:rPr>
              <w:t>ANTH-101</w:t>
            </w:r>
          </w:p>
        </w:tc>
        <w:tc>
          <w:tcPr>
            <w:cnfStyle w:val="000001000000" w:firstRow="0" w:lastRow="0" w:firstColumn="0" w:lastColumn="0" w:oddVBand="0" w:evenVBand="1" w:oddHBand="0" w:evenHBand="0" w:firstRowFirstColumn="0" w:firstRowLastColumn="0" w:lastRowFirstColumn="0" w:lastRowLastColumn="0"/>
            <w:tcW w:w="5744" w:type="dxa"/>
            <w:tcMar/>
          </w:tcPr>
          <w:p w:rsidRPr="002F4A87" w:rsidR="002F4A87" w:rsidP="2F9EC682" w:rsidRDefault="002F4A87" w14:paraId="57F7AEC4" w14:textId="43E3AA9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2F9EC682" w:rsidR="3F80D274">
              <w:rPr>
                <w:rFonts w:ascii="Calibri" w:hAnsi="Calibri" w:cs="Calibri" w:asciiTheme="minorAscii" w:hAnsiTheme="minorAscii" w:cstheme="minorAscii"/>
                <w:color w:val="000000" w:themeColor="text1" w:themeTint="FF" w:themeShade="FF"/>
                <w:sz w:val="22"/>
                <w:szCs w:val="22"/>
              </w:rPr>
              <w:t>Biological</w:t>
            </w:r>
            <w:r w:rsidRPr="2F9EC682" w:rsidR="002F4A87">
              <w:rPr>
                <w:rFonts w:ascii="Calibri" w:hAnsi="Calibri" w:cs="Calibri" w:asciiTheme="minorAscii" w:hAnsiTheme="minorAscii" w:cstheme="minorAscii"/>
                <w:color w:val="000000" w:themeColor="text1" w:themeTint="FF" w:themeShade="FF"/>
                <w:sz w:val="22"/>
                <w:szCs w:val="22"/>
              </w:rPr>
              <w:t xml:space="preserve"> Anthropology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2F4A87" w:rsidR="002F4A87" w:rsidP="002F4A87" w:rsidRDefault="002F4A87" w14:paraId="53F87D94" w14:textId="41A4DE3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F4A87">
              <w:rPr>
                <w:rFonts w:asciiTheme="minorHAnsi" w:hAnsiTheme="minorHAnsi" w:cstheme="minorHAnsi"/>
                <w:color w:val="000000"/>
                <w:sz w:val="22"/>
                <w:szCs w:val="24"/>
              </w:rPr>
              <w:t>3</w:t>
            </w:r>
          </w:p>
        </w:tc>
      </w:tr>
      <w:tr w:rsidR="002F4A87" w:rsidTr="2F9EC682"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2F4A87" w:rsidP="002F4A87" w:rsidRDefault="002F4A87"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tcMar/>
          </w:tcPr>
          <w:p w:rsidRPr="002F4A87" w:rsidR="002F4A87" w:rsidP="002F4A87" w:rsidRDefault="002F4A87" w14:paraId="2137B38D" w14:textId="7777777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color="auto" w:sz="0" w:space="0" w:frame="1"/>
              </w:rPr>
            </w:pPr>
            <w:r w:rsidRPr="002F4A87">
              <w:rPr>
                <w:rFonts w:asciiTheme="minorHAnsi" w:hAnsiTheme="minorHAnsi" w:cstheme="minorHAnsi"/>
                <w:color w:val="000000"/>
                <w:sz w:val="22"/>
                <w:szCs w:val="24"/>
                <w:bdr w:val="none" w:color="auto" w:sz="0" w:space="0" w:frame="1"/>
              </w:rPr>
              <w:t>HIST 101 or</w:t>
            </w:r>
          </w:p>
          <w:p w:rsidRPr="002F4A87" w:rsidR="002F4A87" w:rsidP="002F4A87" w:rsidRDefault="002F4A87" w14:paraId="1AADC63B" w14:textId="70EFF98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color="auto" w:sz="0" w:space="0" w:frame="1"/>
              </w:rPr>
              <w:t>HIST-103</w:t>
            </w:r>
          </w:p>
        </w:tc>
        <w:tc>
          <w:tcPr>
            <w:cnfStyle w:val="000001000000" w:firstRow="0" w:lastRow="0" w:firstColumn="0" w:lastColumn="0" w:oddVBand="0" w:evenVBand="1" w:oddHBand="0" w:evenHBand="0" w:firstRowFirstColumn="0" w:firstRowLastColumn="0" w:lastRowFirstColumn="0" w:lastRowLastColumn="0"/>
            <w:tcW w:w="5744" w:type="dxa"/>
            <w:tcMar/>
          </w:tcPr>
          <w:p w:rsidRPr="002F4A87" w:rsidR="002F4A87" w:rsidP="002F4A87" w:rsidRDefault="002F4A87" w14:paraId="7260D3E6" w14:textId="77777777">
            <w:pPr>
              <w:pStyle w:val="TableParagraph"/>
              <w:spacing w:before="0"/>
              <w:ind w:left="-20" w:right="90" w:firstLine="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2F4A87">
              <w:rPr>
                <w:rFonts w:asciiTheme="minorHAnsi" w:hAnsiTheme="minorHAnsi" w:cstheme="minorHAnsi"/>
                <w:color w:val="000000"/>
                <w:sz w:val="22"/>
                <w:szCs w:val="24"/>
              </w:rPr>
              <w:t>Western Civilization to 1650 or</w:t>
            </w:r>
          </w:p>
          <w:p w:rsidRPr="002F4A87" w:rsidR="002F4A87" w:rsidP="002F4A87" w:rsidRDefault="002F4A87" w14:paraId="179A7923" w14:textId="07AE0EC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 xml:space="preserve">World History to 1500 </w:t>
            </w:r>
          </w:p>
        </w:tc>
        <w:tc>
          <w:tcPr>
            <w:cnfStyle w:val="000010000000" w:firstRow="0" w:lastRow="0" w:firstColumn="0" w:lastColumn="0" w:oddVBand="1" w:evenVBand="0" w:oddHBand="0" w:evenHBand="0" w:firstRowFirstColumn="0" w:firstRowLastColumn="0" w:lastRowFirstColumn="0" w:lastRowLastColumn="0"/>
            <w:tcW w:w="1313" w:type="dxa"/>
            <w:tcMar/>
          </w:tcPr>
          <w:p w:rsidRPr="002F4A87" w:rsidR="002F4A87" w:rsidP="002F4A87" w:rsidRDefault="002F4A87" w14:paraId="1C25F3EE" w14:textId="666D923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3</w:t>
            </w:r>
          </w:p>
        </w:tc>
      </w:tr>
      <w:tr w:rsidR="002F4A87" w:rsidTr="2F9EC682"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2F4A87" w:rsidP="002F4A87" w:rsidRDefault="002F4A87"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tcMar/>
          </w:tcPr>
          <w:p w:rsidR="002F4A87" w:rsidP="002F4A87" w:rsidRDefault="002F4A87" w14:paraId="04A95F5A" w14:textId="777777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2F4A87">
              <w:rPr>
                <w:rFonts w:asciiTheme="minorHAnsi" w:hAnsiTheme="minorHAnsi" w:cstheme="minorHAnsi"/>
                <w:color w:val="000000"/>
                <w:sz w:val="22"/>
                <w:szCs w:val="24"/>
                <w:bdr w:val="none" w:color="auto" w:sz="0" w:space="0" w:frame="1"/>
              </w:rPr>
              <w:t xml:space="preserve">SPAN-101 or FREN-101 </w:t>
            </w:r>
            <w:r w:rsidRPr="002F4A87">
              <w:rPr>
                <w:rFonts w:asciiTheme="minorHAnsi" w:hAnsiTheme="minorHAnsi" w:cstheme="minorHAnsi"/>
                <w:color w:val="000000"/>
                <w:sz w:val="22"/>
                <w:szCs w:val="24"/>
              </w:rPr>
              <w:t xml:space="preserve">or </w:t>
            </w:r>
          </w:p>
          <w:p w:rsidRPr="002F4A87" w:rsidR="002F4A87" w:rsidP="002F4A87" w:rsidRDefault="002F4A87" w14:paraId="09994A1B" w14:textId="5C5359D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color="auto" w:sz="0" w:space="0" w:frame="1"/>
              </w:rPr>
              <w:t>ASL-100</w:t>
            </w:r>
          </w:p>
        </w:tc>
        <w:tc>
          <w:tcPr>
            <w:cnfStyle w:val="000001000000" w:firstRow="0" w:lastRow="0" w:firstColumn="0" w:lastColumn="0" w:oddVBand="0" w:evenVBand="1" w:oddHBand="0" w:evenHBand="0" w:firstRowFirstColumn="0" w:firstRowLastColumn="0" w:lastRowFirstColumn="0" w:lastRowLastColumn="0"/>
            <w:tcW w:w="5744" w:type="dxa"/>
            <w:tcMar/>
          </w:tcPr>
          <w:p w:rsidRPr="002F4A87" w:rsidR="002F4A87" w:rsidP="002F4A87" w:rsidRDefault="002F4A87" w14:paraId="20244E1B"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2F4A87">
              <w:rPr>
                <w:rFonts w:asciiTheme="minorHAnsi" w:hAnsiTheme="minorHAnsi" w:cstheme="minorHAnsi"/>
                <w:color w:val="000000"/>
                <w:sz w:val="22"/>
                <w:szCs w:val="24"/>
              </w:rPr>
              <w:t>Elementary Spanish I or</w:t>
            </w:r>
          </w:p>
          <w:p w:rsidRPr="002F4A87" w:rsidR="002F4A87" w:rsidP="002F4A87" w:rsidRDefault="002F4A87" w14:paraId="2BD53102"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2F4A87">
              <w:rPr>
                <w:rFonts w:asciiTheme="minorHAnsi" w:hAnsiTheme="minorHAnsi" w:cstheme="minorHAnsi"/>
                <w:color w:val="000000"/>
                <w:sz w:val="22"/>
                <w:szCs w:val="24"/>
              </w:rPr>
              <w:t xml:space="preserve">Elementary French I or </w:t>
            </w:r>
          </w:p>
          <w:p w:rsidRPr="002F4A87" w:rsidR="002F4A87" w:rsidP="002F4A87" w:rsidRDefault="002F4A87" w14:paraId="58BCA94D" w14:textId="2CC5F35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American Sign Language I</w:t>
            </w:r>
          </w:p>
        </w:tc>
        <w:tc>
          <w:tcPr>
            <w:cnfStyle w:val="000010000000" w:firstRow="0" w:lastRow="0" w:firstColumn="0" w:lastColumn="0" w:oddVBand="1" w:evenVBand="0" w:oddHBand="0" w:evenHBand="0" w:firstRowFirstColumn="0" w:firstRowLastColumn="0" w:lastRowFirstColumn="0" w:lastRowLastColumn="0"/>
            <w:tcW w:w="1313" w:type="dxa"/>
            <w:tcMar/>
          </w:tcPr>
          <w:p w:rsidRPr="002F4A87" w:rsidR="002F4A87" w:rsidP="002F4A87" w:rsidRDefault="002F4A87" w14:paraId="58B7D15A" w14:textId="656E990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4</w:t>
            </w:r>
          </w:p>
        </w:tc>
      </w:tr>
      <w:tr w:rsidR="002F4A87" w:rsidTr="2F9EC682" w14:paraId="0C3C362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2F4A87" w:rsidP="002F4A87" w:rsidRDefault="002F4A87"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tcMar/>
          </w:tcPr>
          <w:p w:rsidRPr="002F4A87" w:rsidR="002F4A87" w:rsidP="2EC1B195" w:rsidRDefault="002F4A87" w14:paraId="62125EC7" w14:textId="4BD41227">
            <w:pPr>
              <w:pStyle w:val="TableParagraph"/>
              <w:bidi w:val="0"/>
              <w:spacing w:before="0" w:beforeAutospacing="off" w:after="0" w:afterAutospacing="off" w:line="240" w:lineRule="auto"/>
              <w:ind w:left="10" w:right="102"/>
              <w:jc w:val="left"/>
            </w:pPr>
            <w:r w:rsidRPr="2EC1B195" w:rsidR="642521A5">
              <w:rPr>
                <w:rFonts w:ascii="Calibri" w:hAnsi="Calibri" w:cs="Calibri" w:asciiTheme="minorAscii" w:hAnsiTheme="minorAscii" w:cstheme="minorAscii"/>
                <w:color w:val="000000" w:themeColor="text1" w:themeTint="FF" w:themeShade="FF"/>
                <w:sz w:val="22"/>
                <w:szCs w:val="22"/>
              </w:rPr>
              <w:t>HIST-160/ETHS-160</w:t>
            </w:r>
          </w:p>
        </w:tc>
        <w:tc>
          <w:tcPr>
            <w:cnfStyle w:val="000001000000" w:firstRow="0" w:lastRow="0" w:firstColumn="0" w:lastColumn="0" w:oddVBand="0" w:evenVBand="1" w:oddHBand="0" w:evenHBand="0" w:firstRowFirstColumn="0" w:firstRowLastColumn="0" w:lastRowFirstColumn="0" w:lastRowLastColumn="0"/>
            <w:tcW w:w="5744" w:type="dxa"/>
            <w:tcMar/>
          </w:tcPr>
          <w:p w:rsidRPr="002F4A87" w:rsidR="002F4A87" w:rsidP="2EC1B195" w:rsidRDefault="002F4A87" w14:paraId="75CAD893" w14:textId="1DAC1207">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2EC1B195" w:rsidR="642521A5">
              <w:rPr>
                <w:rFonts w:ascii="Calibri" w:hAnsi="Calibri" w:eastAsia="Calibri" w:cs="Calibri"/>
                <w:b w:val="0"/>
                <w:bCs w:val="0"/>
                <w:i w:val="0"/>
                <w:iCs w:val="0"/>
                <w:caps w:val="0"/>
                <w:smallCaps w:val="0"/>
                <w:noProof w:val="0"/>
                <w:color w:val="000000" w:themeColor="text1" w:themeTint="FF" w:themeShade="FF"/>
                <w:sz w:val="22"/>
                <w:szCs w:val="22"/>
                <w:lang w:val="en-US"/>
              </w:rPr>
              <w:t>Black History in American Context</w:t>
            </w:r>
          </w:p>
        </w:tc>
        <w:tc>
          <w:tcPr>
            <w:cnfStyle w:val="000010000000" w:firstRow="0" w:lastRow="0" w:firstColumn="0" w:lastColumn="0" w:oddVBand="1" w:evenVBand="0" w:oddHBand="0" w:evenHBand="0" w:firstRowFirstColumn="0" w:firstRowLastColumn="0" w:lastRowFirstColumn="0" w:lastRowLastColumn="0"/>
            <w:tcW w:w="1313" w:type="dxa"/>
            <w:tcMar/>
          </w:tcPr>
          <w:p w:rsidRPr="002F4A87" w:rsidR="002F4A87" w:rsidP="002F4A87" w:rsidRDefault="002F4A87" w14:paraId="01E368E8" w14:textId="0F5D993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3</w:t>
            </w:r>
          </w:p>
        </w:tc>
      </w:tr>
      <w:tr w:rsidR="002F4A87" w:rsidTr="2F9EC682" w14:paraId="2BFD0FE1"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2F4A87" w:rsidP="002F4A87" w:rsidRDefault="002F4A87" w14:paraId="7CF6D7B3"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tcMar/>
          </w:tcPr>
          <w:p w:rsidRPr="002F4A87" w:rsidR="002F4A87" w:rsidP="002F4A87" w:rsidRDefault="002F4A87" w14:paraId="24BDFB2F" w14:textId="6F84C94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color="auto" w:sz="0" w:space="0" w:frame="1"/>
              </w:rPr>
              <w:t>List B</w:t>
            </w:r>
            <w:r w:rsidRPr="002F4A87">
              <w:rPr>
                <w:rFonts w:asciiTheme="minorHAnsi" w:hAnsiTheme="minorHAnsi" w:cstheme="minorHAnsi"/>
                <w:color w:val="000000"/>
                <w:sz w:val="22"/>
                <w:szCs w:val="24"/>
                <w:bdr w:val="none" w:color="auto" w:sz="0" w:space="0" w:frame="1"/>
                <w:vertAlign w:val="superscript"/>
              </w:rPr>
              <w:t>2</w:t>
            </w:r>
            <w:r w:rsidRPr="002F4A87">
              <w:rPr>
                <w:rFonts w:asciiTheme="minorHAnsi" w:hAnsiTheme="minorHAnsi" w:cstheme="minorHAnsi"/>
                <w:color w:val="000000"/>
                <w:sz w:val="22"/>
                <w:szCs w:val="24"/>
                <w:bdr w:val="none" w:color="auto" w:sz="0" w:space="0" w:frame="1"/>
              </w:rPr>
              <w:t xml:space="preserve"> </w:t>
            </w:r>
          </w:p>
        </w:tc>
        <w:tc>
          <w:tcPr>
            <w:cnfStyle w:val="000001000000" w:firstRow="0" w:lastRow="0" w:firstColumn="0" w:lastColumn="0" w:oddVBand="0" w:evenVBand="1" w:oddHBand="0" w:evenHBand="0" w:firstRowFirstColumn="0" w:firstRowLastColumn="0" w:lastRowFirstColumn="0" w:lastRowLastColumn="0"/>
            <w:tcW w:w="5744" w:type="dxa"/>
            <w:tcMar/>
          </w:tcPr>
          <w:p w:rsidRPr="002F4A87" w:rsidR="002F4A87" w:rsidP="002F4A87" w:rsidRDefault="002F4A87" w14:paraId="275A0CDF" w14:textId="119FAF3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AREA 2</w:t>
            </w:r>
          </w:p>
        </w:tc>
        <w:tc>
          <w:tcPr>
            <w:cnfStyle w:val="000010000000" w:firstRow="0" w:lastRow="0" w:firstColumn="0" w:lastColumn="0" w:oddVBand="1" w:evenVBand="0" w:oddHBand="0" w:evenHBand="0" w:firstRowFirstColumn="0" w:firstRowLastColumn="0" w:lastRowFirstColumn="0" w:lastRowLastColumn="0"/>
            <w:tcW w:w="1313" w:type="dxa"/>
            <w:tcMar/>
          </w:tcPr>
          <w:p w:rsidRPr="002F4A87" w:rsidR="002F4A87" w:rsidP="002F4A87" w:rsidRDefault="002F4A87" w14:paraId="44AC95D6" w14:textId="08EB871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3</w:t>
            </w:r>
          </w:p>
        </w:tc>
      </w:tr>
    </w:tbl>
    <w:p w:rsidR="005142F7" w:rsidP="7CA3F637" w:rsidRDefault="005142F7" w14:paraId="0B533661" w14:textId="26521635">
      <w:pPr>
        <w:pStyle w:val="Heading2"/>
        <w:spacing w:before="0"/>
        <w:ind w:left="720"/>
        <w:rPr>
          <w:rFonts w:ascii="Calibri" w:hAnsi="Calibri" w:cs="Calibri" w:asciiTheme="minorAscii" w:hAnsiTheme="minorAscii" w:cstheme="minorAscii"/>
          <w:b w:val="0"/>
          <w:bCs w:val="0"/>
          <w:sz w:val="18"/>
          <w:szCs w:val="18"/>
        </w:rPr>
      </w:pPr>
      <w:r w:rsidRPr="7CA3F637" w:rsidR="005142F7">
        <w:rPr>
          <w:rFonts w:ascii="Calibri" w:hAnsi="Calibri" w:cs="Calibri" w:asciiTheme="minorAscii" w:hAnsiTheme="minorAscii" w:cstheme="minorAscii"/>
          <w:sz w:val="18"/>
          <w:szCs w:val="18"/>
        </w:rPr>
        <w:t>Note</w:t>
      </w:r>
      <w:r w:rsidRPr="7CA3F637" w:rsidR="005142F7">
        <w:rPr>
          <w:rFonts w:ascii="Calibri" w:hAnsi="Calibri" w:cs="Calibri" w:asciiTheme="minorAscii" w:hAnsiTheme="minorAscii" w:cstheme="minorAscii"/>
          <w:b w:val="0"/>
          <w:bCs w:val="0"/>
          <w:sz w:val="18"/>
          <w:szCs w:val="18"/>
        </w:rPr>
        <w:t xml:space="preserve">: Hist </w:t>
      </w:r>
      <w:r w:rsidRPr="7CA3F637" w:rsidR="005142F7">
        <w:rPr>
          <w:rFonts w:ascii="Calibri" w:hAnsi="Calibri" w:cs="Calibri" w:asciiTheme="minorAscii" w:hAnsiTheme="minorAscii" w:cstheme="minorAscii"/>
          <w:b w:val="0"/>
          <w:bCs w:val="0"/>
          <w:sz w:val="18"/>
          <w:szCs w:val="18"/>
        </w:rPr>
        <w:t xml:space="preserve">101 or 103, </w:t>
      </w:r>
      <w:r w:rsidRPr="7CA3F637" w:rsidR="005142F7">
        <w:rPr>
          <w:rFonts w:ascii="Calibri" w:hAnsi="Calibri" w:cs="Calibri" w:asciiTheme="minorAscii" w:hAnsiTheme="minorAscii" w:cstheme="minorAscii"/>
          <w:b w:val="0"/>
          <w:bCs w:val="0"/>
          <w:sz w:val="18"/>
          <w:szCs w:val="18"/>
        </w:rPr>
        <w:t>10</w:t>
      </w:r>
      <w:r w:rsidRPr="7CA3F637" w:rsidR="005142F7">
        <w:rPr>
          <w:rFonts w:ascii="Calibri" w:hAnsi="Calibri" w:cs="Calibri" w:asciiTheme="minorAscii" w:hAnsiTheme="minorAscii" w:cstheme="minorAscii"/>
          <w:b w:val="0"/>
          <w:bCs w:val="0"/>
          <w:sz w:val="18"/>
          <w:szCs w:val="18"/>
        </w:rPr>
        <w:t>2 or</w:t>
      </w:r>
      <w:r w:rsidRPr="7CA3F637" w:rsidR="52D5C23E">
        <w:rPr>
          <w:rFonts w:ascii="Calibri" w:hAnsi="Calibri" w:cs="Calibri" w:asciiTheme="minorAscii" w:hAnsiTheme="minorAscii" w:cstheme="minorAscii"/>
          <w:b w:val="0"/>
          <w:bCs w:val="0"/>
          <w:sz w:val="18"/>
          <w:szCs w:val="18"/>
        </w:rPr>
        <w:t xml:space="preserve"> </w:t>
      </w:r>
      <w:r w:rsidRPr="7CA3F637" w:rsidR="005142F7">
        <w:rPr>
          <w:rFonts w:ascii="Calibri" w:hAnsi="Calibri" w:cs="Calibri" w:asciiTheme="minorAscii" w:hAnsiTheme="minorAscii" w:cstheme="minorAscii"/>
          <w:b w:val="0"/>
          <w:bCs w:val="0"/>
          <w:sz w:val="18"/>
          <w:szCs w:val="18"/>
        </w:rPr>
        <w:t>104</w:t>
      </w:r>
      <w:r w:rsidRPr="7CA3F637" w:rsidR="005142F7">
        <w:rPr>
          <w:rFonts w:ascii="Calibri" w:hAnsi="Calibri" w:cs="Calibri" w:asciiTheme="minorAscii" w:hAnsiTheme="minorAscii" w:cstheme="minorAscii"/>
          <w:b w:val="0"/>
          <w:bCs w:val="0"/>
          <w:sz w:val="18"/>
          <w:szCs w:val="18"/>
        </w:rPr>
        <w:t>, 111</w:t>
      </w:r>
      <w:r w:rsidRPr="7CA3F637" w:rsidR="005142F7">
        <w:rPr>
          <w:rFonts w:ascii="Calibri" w:hAnsi="Calibri" w:cs="Calibri" w:asciiTheme="minorAscii" w:hAnsiTheme="minorAscii" w:cstheme="minorAscii"/>
          <w:b w:val="0"/>
          <w:bCs w:val="0"/>
          <w:sz w:val="18"/>
          <w:szCs w:val="18"/>
        </w:rPr>
        <w:t xml:space="preserve"> or</w:t>
      </w:r>
      <w:r w:rsidRPr="7CA3F637" w:rsidR="005142F7">
        <w:rPr>
          <w:rFonts w:ascii="Calibri" w:hAnsi="Calibri" w:cs="Calibri" w:asciiTheme="minorAscii" w:hAnsiTheme="minorAscii" w:cstheme="minorAscii"/>
          <w:b w:val="0"/>
          <w:bCs w:val="0"/>
          <w:sz w:val="18"/>
          <w:szCs w:val="18"/>
        </w:rPr>
        <w:t xml:space="preserve"> 112 can be taken in any order.</w:t>
      </w:r>
    </w:p>
    <w:p w:rsidRPr="006F2F99" w:rsidR="005142F7" w:rsidP="005142F7" w:rsidRDefault="005142F7" w14:paraId="1259E5F5" w14:textId="77777777">
      <w:pPr>
        <w:pStyle w:val="Heading2"/>
        <w:spacing w:before="0"/>
        <w:ind w:left="720"/>
        <w:rPr>
          <w:rFonts w:asciiTheme="minorHAnsi" w:hAnsiTheme="minorHAnsi" w:cstheme="minorHAnsi"/>
          <w:b w:val="0"/>
          <w:sz w:val="18"/>
          <w:szCs w:val="18"/>
        </w:rPr>
      </w:pPr>
      <w:r w:rsidRPr="2EC1B195" w:rsidR="005142F7">
        <w:rPr>
          <w:rFonts w:ascii="Calibri" w:hAnsi="Calibri" w:cs="Calibri" w:asciiTheme="minorAscii" w:hAnsiTheme="minorAscii" w:cstheme="minorAscii"/>
          <w:b w:val="0"/>
          <w:bCs w:val="0"/>
          <w:sz w:val="18"/>
          <w:szCs w:val="18"/>
        </w:rPr>
        <w:t>Additional Course Options:</w:t>
      </w:r>
    </w:p>
    <w:p w:rsidRPr="005142F7" w:rsidR="005142F7" w:rsidP="7CA3F637" w:rsidRDefault="005142F7" w14:paraId="041095E5" w14:textId="39F28038">
      <w:pPr>
        <w:ind w:left="767"/>
        <w:rPr>
          <w:rFonts w:cs="Calibri" w:cstheme="minorAscii"/>
          <w:b w:val="1"/>
          <w:bCs w:val="1"/>
          <w:sz w:val="18"/>
          <w:szCs w:val="18"/>
        </w:rPr>
      </w:pPr>
      <w:r w:rsidRPr="7CA3F637" w:rsidR="005142F7">
        <w:rPr>
          <w:rFonts w:cs="Calibri" w:cstheme="minorAscii"/>
          <w:i w:val="1"/>
          <w:iCs w:val="1"/>
          <w:sz w:val="18"/>
          <w:szCs w:val="18"/>
          <w:vertAlign w:val="superscript"/>
        </w:rPr>
        <w:t>2</w:t>
      </w:r>
      <w:r w:rsidRPr="7CA3F637" w:rsidR="005142F7">
        <w:rPr>
          <w:rFonts w:cs="Calibri" w:cstheme="minorAscii"/>
          <w:i w:val="1"/>
          <w:iCs w:val="1"/>
          <w:sz w:val="18"/>
          <w:szCs w:val="18"/>
        </w:rPr>
        <w:t>HIST</w:t>
      </w:r>
      <w:r w:rsidRPr="7CA3F637" w:rsidR="005142F7">
        <w:rPr>
          <w:rFonts w:cs="Calibri" w:cstheme="minorAscii"/>
          <w:i w:val="1"/>
          <w:iCs w:val="1"/>
          <w:sz w:val="18"/>
          <w:szCs w:val="18"/>
        </w:rPr>
        <w:t xml:space="preserve"> </w:t>
      </w:r>
      <w:r w:rsidRPr="7CA3F637" w:rsidR="005142F7">
        <w:rPr>
          <w:rFonts w:cs="Calibri" w:cstheme="minorAscii"/>
          <w:i w:val="1"/>
          <w:iCs w:val="1"/>
          <w:sz w:val="18"/>
          <w:szCs w:val="18"/>
        </w:rPr>
        <w:t xml:space="preserve">106, 118, 120, 124, </w:t>
      </w:r>
      <w:r w:rsidRPr="7CA3F637" w:rsidR="005142F7">
        <w:rPr>
          <w:rFonts w:cs="Calibri" w:cstheme="minorAscii"/>
          <w:i w:val="1"/>
          <w:iCs w:val="1"/>
          <w:sz w:val="18"/>
          <w:szCs w:val="18"/>
        </w:rPr>
        <w:t>1</w:t>
      </w:r>
      <w:r w:rsidRPr="7CA3F637" w:rsidR="005142F7">
        <w:rPr>
          <w:rFonts w:cs="Calibri" w:cstheme="minorAscii"/>
          <w:i w:val="1"/>
          <w:iCs w:val="1"/>
          <w:sz w:val="18"/>
          <w:szCs w:val="18"/>
        </w:rPr>
        <w:t>25,</w:t>
      </w:r>
      <w:r w:rsidRPr="7CA3F637" w:rsidR="005142F7">
        <w:rPr>
          <w:rFonts w:cs="Calibri" w:cstheme="minorAscii"/>
          <w:i w:val="1"/>
          <w:iCs w:val="1"/>
          <w:sz w:val="18"/>
          <w:szCs w:val="18"/>
        </w:rPr>
        <w:t xml:space="preserve"> </w:t>
      </w:r>
      <w:r w:rsidRPr="7CA3F637" w:rsidR="005142F7">
        <w:rPr>
          <w:rFonts w:cs="Calibri" w:cstheme="minorAscii"/>
          <w:i w:val="1"/>
          <w:iCs w:val="1"/>
          <w:sz w:val="18"/>
          <w:szCs w:val="18"/>
        </w:rPr>
        <w:t>HIST/THA-136</w:t>
      </w:r>
      <w:r w:rsidRPr="7CA3F637" w:rsidR="005142F7">
        <w:rPr>
          <w:rFonts w:cs="Calibri" w:cstheme="minorAscii"/>
          <w:i w:val="1"/>
          <w:iCs w:val="1"/>
          <w:sz w:val="18"/>
          <w:szCs w:val="18"/>
        </w:rPr>
        <w:t xml:space="preserve"> (select one)</w:t>
      </w:r>
    </w:p>
    <w:p w:rsidRPr="009D61FA" w:rsidR="00F76131" w:rsidP="007B70DE" w:rsidRDefault="00F76131" w14:paraId="7212A20C" w14:textId="4829AD93">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D579D5">
        <w:rPr>
          <w:b/>
          <w:bCs/>
          <w:i/>
          <w:iCs/>
          <w:sz w:val="24"/>
          <w:szCs w:val="24"/>
        </w:rPr>
        <w:t>2</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Pr="00AF5BE0" w:rsidR="00F76131" w:rsidTr="00880616"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D51070" w:rsidTr="00880616"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D51070" w:rsidP="00D51070" w:rsidRDefault="00D51070"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D51070" w:rsidR="00D51070" w:rsidP="00D51070" w:rsidRDefault="00D51070" w14:paraId="39141659" w14:textId="4014666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51070">
              <w:rPr>
                <w:rFonts w:asciiTheme="minorHAnsi" w:hAnsiTheme="minorHAnsi" w:cstheme="minorHAnsi"/>
                <w:color w:val="000000"/>
                <w:sz w:val="22"/>
                <w:szCs w:val="24"/>
                <w:bdr w:val="none" w:color="auto" w:sz="0" w:space="0" w:frame="1"/>
              </w:rPr>
              <w:t>ART-102</w:t>
            </w:r>
          </w:p>
        </w:tc>
        <w:tc>
          <w:tcPr>
            <w:tcW w:w="5870" w:type="dxa"/>
          </w:tcPr>
          <w:p w:rsidRPr="00D51070" w:rsidR="00D51070" w:rsidP="00D51070" w:rsidRDefault="00D51070" w14:paraId="52AA2F38" w14:textId="37D4C42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51070">
              <w:rPr>
                <w:rFonts w:asciiTheme="minorHAnsi" w:hAnsiTheme="minorHAnsi" w:cstheme="minorHAnsi"/>
                <w:color w:val="000000"/>
                <w:sz w:val="22"/>
                <w:szCs w:val="24"/>
              </w:rPr>
              <w:t xml:space="preserve">Art History: Renaissance to 21st Century </w:t>
            </w:r>
          </w:p>
        </w:tc>
        <w:tc>
          <w:tcPr>
            <w:tcW w:w="1313" w:type="dxa"/>
          </w:tcPr>
          <w:p w:rsidRPr="00D51070" w:rsidR="00D51070" w:rsidP="00D51070" w:rsidRDefault="00D51070" w14:paraId="65E25DD8" w14:textId="74E7E4D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51070">
              <w:rPr>
                <w:rFonts w:asciiTheme="minorHAnsi" w:hAnsiTheme="minorHAnsi" w:cstheme="minorHAnsi"/>
                <w:color w:val="000000"/>
                <w:sz w:val="22"/>
                <w:szCs w:val="24"/>
              </w:rPr>
              <w:t>3</w:t>
            </w:r>
          </w:p>
        </w:tc>
      </w:tr>
      <w:tr w:rsidR="00D51070" w:rsidTr="00880616"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D51070" w:rsidP="00D51070" w:rsidRDefault="00D51070"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D51070" w:rsidR="00D51070" w:rsidP="00D51070" w:rsidRDefault="00D51070" w14:paraId="3958C6F4" w14:textId="7777777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color="auto" w:sz="0" w:space="0" w:frame="1"/>
              </w:rPr>
            </w:pPr>
            <w:r w:rsidRPr="00D51070">
              <w:rPr>
                <w:rFonts w:asciiTheme="minorHAnsi" w:hAnsiTheme="minorHAnsi" w:cstheme="minorHAnsi"/>
                <w:color w:val="000000"/>
                <w:sz w:val="22"/>
                <w:szCs w:val="24"/>
                <w:bdr w:val="none" w:color="auto" w:sz="0" w:space="0" w:frame="1"/>
              </w:rPr>
              <w:t>HIST 102 or</w:t>
            </w:r>
          </w:p>
          <w:p w:rsidRPr="00D51070" w:rsidR="00D51070" w:rsidP="00D51070" w:rsidRDefault="00D51070" w14:paraId="6E237BC8" w14:textId="1DD54E4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51070">
              <w:rPr>
                <w:rFonts w:asciiTheme="minorHAnsi" w:hAnsiTheme="minorHAnsi" w:cstheme="minorHAnsi"/>
                <w:color w:val="000000"/>
                <w:sz w:val="22"/>
                <w:szCs w:val="24"/>
                <w:bdr w:val="none" w:color="auto" w:sz="0" w:space="0" w:frame="1"/>
              </w:rPr>
              <w:t>HIST-104</w:t>
            </w:r>
          </w:p>
        </w:tc>
        <w:tc>
          <w:tcPr>
            <w:tcW w:w="5870" w:type="dxa"/>
          </w:tcPr>
          <w:p w:rsidRPr="00D51070" w:rsidR="00D51070" w:rsidP="00D51070" w:rsidRDefault="00D51070" w14:paraId="1A069352" w14:textId="77777777">
            <w:pPr>
              <w:pStyle w:val="TableParagraph"/>
              <w:spacing w:before="0"/>
              <w:ind w:left="1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D51070">
              <w:rPr>
                <w:rFonts w:asciiTheme="minorHAnsi" w:hAnsiTheme="minorHAnsi" w:cstheme="minorHAnsi"/>
                <w:color w:val="000000"/>
                <w:sz w:val="22"/>
                <w:szCs w:val="24"/>
              </w:rPr>
              <w:t>World Civilization Since 1650</w:t>
            </w:r>
          </w:p>
          <w:p w:rsidRPr="00D51070" w:rsidR="00D51070" w:rsidP="00D51070" w:rsidRDefault="00D51070" w14:paraId="6250AC6D" w14:textId="094E726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51070">
              <w:rPr>
                <w:rFonts w:asciiTheme="minorHAnsi" w:hAnsiTheme="minorHAnsi" w:cstheme="minorHAnsi"/>
                <w:color w:val="000000"/>
                <w:sz w:val="22"/>
                <w:szCs w:val="24"/>
              </w:rPr>
              <w:t xml:space="preserve">World History Since 1500 </w:t>
            </w:r>
          </w:p>
        </w:tc>
        <w:tc>
          <w:tcPr>
            <w:tcW w:w="1313" w:type="dxa"/>
          </w:tcPr>
          <w:p w:rsidRPr="00D51070" w:rsidR="00D51070" w:rsidP="00D51070" w:rsidRDefault="00D51070" w14:paraId="4BF3CCB4" w14:textId="111FA79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51070">
              <w:rPr>
                <w:rFonts w:asciiTheme="minorHAnsi" w:hAnsiTheme="minorHAnsi" w:cstheme="minorHAnsi"/>
                <w:color w:val="000000"/>
                <w:sz w:val="22"/>
                <w:szCs w:val="24"/>
              </w:rPr>
              <w:t>3</w:t>
            </w:r>
          </w:p>
        </w:tc>
      </w:tr>
      <w:tr w:rsidR="00D51070" w:rsidTr="00880616"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D51070" w:rsidP="00D51070" w:rsidRDefault="00D51070"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D51070" w:rsidR="00D51070" w:rsidP="00D51070" w:rsidRDefault="00D51070" w14:paraId="758A2ED0" w14:textId="32EA86F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51070">
              <w:rPr>
                <w:rFonts w:asciiTheme="minorHAnsi" w:hAnsiTheme="minorHAnsi" w:cstheme="minorHAnsi"/>
                <w:color w:val="000000"/>
                <w:sz w:val="22"/>
                <w:szCs w:val="24"/>
                <w:bdr w:val="none" w:color="auto" w:sz="0" w:space="0" w:frame="1"/>
              </w:rPr>
              <w:t>List B</w:t>
            </w:r>
            <w:r w:rsidRPr="00D51070">
              <w:rPr>
                <w:rFonts w:asciiTheme="minorHAnsi" w:hAnsiTheme="minorHAnsi" w:cstheme="minorHAnsi"/>
                <w:color w:val="000000"/>
                <w:sz w:val="22"/>
                <w:szCs w:val="24"/>
                <w:bdr w:val="none" w:color="auto" w:sz="0" w:space="0" w:frame="1"/>
                <w:vertAlign w:val="superscript"/>
              </w:rPr>
              <w:t>1</w:t>
            </w:r>
            <w:r w:rsidRPr="00D51070">
              <w:rPr>
                <w:rFonts w:asciiTheme="minorHAnsi" w:hAnsiTheme="minorHAnsi" w:cstheme="minorHAnsi"/>
                <w:color w:val="000000"/>
                <w:sz w:val="22"/>
                <w:szCs w:val="24"/>
                <w:bdr w:val="none" w:color="auto" w:sz="0" w:space="0" w:frame="1"/>
              </w:rPr>
              <w:t xml:space="preserve"> </w:t>
            </w:r>
          </w:p>
        </w:tc>
        <w:tc>
          <w:tcPr>
            <w:tcW w:w="5870" w:type="dxa"/>
          </w:tcPr>
          <w:p w:rsidRPr="00D51070" w:rsidR="00D51070" w:rsidP="00D51070" w:rsidRDefault="00D51070" w14:paraId="5132DCF8" w14:textId="6B97F01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51070">
              <w:rPr>
                <w:rFonts w:asciiTheme="minorHAnsi" w:hAnsiTheme="minorHAnsi" w:cstheme="minorHAnsi"/>
                <w:color w:val="000000"/>
                <w:sz w:val="22"/>
                <w:szCs w:val="24"/>
              </w:rPr>
              <w:t>AREA 1</w:t>
            </w:r>
          </w:p>
        </w:tc>
        <w:tc>
          <w:tcPr>
            <w:tcW w:w="1313" w:type="dxa"/>
          </w:tcPr>
          <w:p w:rsidRPr="00D51070" w:rsidR="00D51070" w:rsidP="00D51070" w:rsidRDefault="00D51070" w14:paraId="2753F63B" w14:textId="012ADB0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51070">
              <w:rPr>
                <w:rFonts w:asciiTheme="minorHAnsi" w:hAnsiTheme="minorHAnsi" w:cstheme="minorHAnsi"/>
                <w:color w:val="000000"/>
                <w:sz w:val="22"/>
                <w:szCs w:val="24"/>
              </w:rPr>
              <w:t>3</w:t>
            </w:r>
          </w:p>
        </w:tc>
      </w:tr>
      <w:tr w:rsidR="00D51070" w:rsidTr="009E2526" w14:paraId="33F1B390"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D51070" w:rsidR="00D51070" w:rsidP="00D51070" w:rsidRDefault="00D51070" w14:paraId="0C4B2158" w14:textId="77777777">
            <w:pPr>
              <w:pStyle w:val="TableParagraph"/>
              <w:spacing w:before="0"/>
              <w:ind w:right="101"/>
              <w:jc w:val="center"/>
              <w:rPr>
                <w:rFonts w:asciiTheme="minorHAnsi" w:hAnsiTheme="minorHAnsi" w:cstheme="minorHAnsi"/>
                <w:b w:val="0"/>
                <w:bCs w:val="0"/>
                <w:color w:val="53247F"/>
                <w:sz w:val="22"/>
              </w:rPr>
            </w:pPr>
            <w:r w:rsidRPr="00D51070">
              <w:rPr>
                <w:rFonts w:ascii="Webdings" w:hAnsi="Webdings" w:eastAsia="Webdings" w:cs="Webdings"/>
                <w:b w:val="0"/>
                <w:bCs w:val="0"/>
                <w:color w:val="C00000"/>
                <w:sz w:val="22"/>
              </w:rPr>
              <w:t>c</w:t>
            </w:r>
          </w:p>
        </w:tc>
        <w:tc>
          <w:tcPr>
            <w:tcW w:w="2034" w:type="dxa"/>
            <w:shd w:val="clear" w:color="auto" w:fill="F2F2F2" w:themeFill="background1" w:themeFillShade="F2"/>
          </w:tcPr>
          <w:p w:rsidRPr="00D51070" w:rsidR="00D51070" w:rsidP="00D51070" w:rsidRDefault="00D51070" w14:paraId="394AF44D" w14:textId="1A8616C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51070">
              <w:rPr>
                <w:rFonts w:asciiTheme="minorHAnsi" w:hAnsiTheme="minorHAnsi" w:cstheme="minorHAnsi"/>
                <w:color w:val="000000"/>
                <w:sz w:val="22"/>
                <w:szCs w:val="24"/>
                <w:bdr w:val="none" w:color="auto" w:sz="0" w:space="0" w:frame="1"/>
              </w:rPr>
              <w:t>List B</w:t>
            </w:r>
            <w:r w:rsidRPr="00D51070">
              <w:rPr>
                <w:rFonts w:asciiTheme="minorHAnsi" w:hAnsiTheme="minorHAnsi" w:cstheme="minorHAnsi"/>
                <w:color w:val="000000"/>
                <w:sz w:val="22"/>
                <w:szCs w:val="24"/>
                <w:bdr w:val="none" w:color="auto" w:sz="0" w:space="0" w:frame="1"/>
                <w:vertAlign w:val="superscript"/>
              </w:rPr>
              <w:t>2</w:t>
            </w:r>
            <w:r w:rsidRPr="00D51070">
              <w:rPr>
                <w:rFonts w:asciiTheme="minorHAnsi" w:hAnsiTheme="minorHAnsi" w:cstheme="minorHAnsi"/>
                <w:color w:val="000000"/>
                <w:sz w:val="22"/>
                <w:szCs w:val="24"/>
                <w:bdr w:val="none" w:color="auto" w:sz="0" w:space="0" w:frame="1"/>
              </w:rPr>
              <w:t xml:space="preserve"> </w:t>
            </w:r>
          </w:p>
        </w:tc>
        <w:tc>
          <w:tcPr>
            <w:tcW w:w="5870" w:type="dxa"/>
            <w:shd w:val="clear" w:color="auto" w:fill="F2F2F2" w:themeFill="background1" w:themeFillShade="F2"/>
          </w:tcPr>
          <w:p w:rsidRPr="00D51070" w:rsidR="00D51070" w:rsidP="00D51070" w:rsidRDefault="00D51070" w14:paraId="0B8B04D1" w14:textId="0E2C032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51070">
              <w:rPr>
                <w:rFonts w:asciiTheme="minorHAnsi" w:hAnsiTheme="minorHAnsi" w:cstheme="minorHAnsi"/>
                <w:color w:val="000000"/>
                <w:sz w:val="22"/>
                <w:szCs w:val="24"/>
              </w:rPr>
              <w:t>AREA 2</w:t>
            </w:r>
          </w:p>
        </w:tc>
        <w:tc>
          <w:tcPr>
            <w:tcW w:w="1313" w:type="dxa"/>
            <w:shd w:val="clear" w:color="auto" w:fill="F2F2F2" w:themeFill="background1" w:themeFillShade="F2"/>
          </w:tcPr>
          <w:p w:rsidRPr="00D51070" w:rsidR="00D51070" w:rsidP="00D51070" w:rsidRDefault="00D51070" w14:paraId="6F448D68" w14:textId="19081E5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51070">
              <w:rPr>
                <w:rFonts w:asciiTheme="minorHAnsi" w:hAnsiTheme="minorHAnsi" w:cstheme="minorHAnsi"/>
                <w:color w:val="000000"/>
                <w:sz w:val="22"/>
                <w:szCs w:val="24"/>
              </w:rPr>
              <w:t>3</w:t>
            </w:r>
          </w:p>
        </w:tc>
      </w:tr>
    </w:tbl>
    <w:p w:rsidR="005142F7" w:rsidP="7CA3F637" w:rsidRDefault="005142F7" w14:paraId="399162FA" w14:textId="281FF9AA">
      <w:pPr>
        <w:pStyle w:val="Heading2"/>
        <w:spacing w:before="0"/>
        <w:ind w:left="720"/>
        <w:rPr>
          <w:rFonts w:ascii="Calibri" w:hAnsi="Calibri" w:cs="Calibri" w:asciiTheme="minorAscii" w:hAnsiTheme="minorAscii" w:cstheme="minorAscii"/>
          <w:b w:val="0"/>
          <w:bCs w:val="0"/>
          <w:sz w:val="18"/>
          <w:szCs w:val="18"/>
        </w:rPr>
      </w:pPr>
      <w:r w:rsidRPr="7CA3F637" w:rsidR="005142F7">
        <w:rPr>
          <w:rFonts w:ascii="Calibri" w:hAnsi="Calibri" w:cs="Calibri" w:asciiTheme="minorAscii" w:hAnsiTheme="minorAscii" w:cstheme="minorAscii"/>
          <w:sz w:val="18"/>
          <w:szCs w:val="18"/>
        </w:rPr>
        <w:t>Note</w:t>
      </w:r>
      <w:r w:rsidRPr="7CA3F637" w:rsidR="005142F7">
        <w:rPr>
          <w:rFonts w:ascii="Calibri" w:hAnsi="Calibri" w:cs="Calibri" w:asciiTheme="minorAscii" w:hAnsiTheme="minorAscii" w:cstheme="minorAscii"/>
          <w:b w:val="0"/>
          <w:bCs w:val="0"/>
          <w:sz w:val="18"/>
          <w:szCs w:val="18"/>
        </w:rPr>
        <w:t xml:space="preserve">: Hist </w:t>
      </w:r>
      <w:r w:rsidRPr="7CA3F637" w:rsidR="005142F7">
        <w:rPr>
          <w:rFonts w:ascii="Calibri" w:hAnsi="Calibri" w:cs="Calibri" w:asciiTheme="minorAscii" w:hAnsiTheme="minorAscii" w:cstheme="minorAscii"/>
          <w:b w:val="0"/>
          <w:bCs w:val="0"/>
          <w:sz w:val="18"/>
          <w:szCs w:val="18"/>
        </w:rPr>
        <w:t xml:space="preserve">101 or 103, </w:t>
      </w:r>
      <w:r w:rsidRPr="7CA3F637" w:rsidR="005142F7">
        <w:rPr>
          <w:rFonts w:ascii="Calibri" w:hAnsi="Calibri" w:cs="Calibri" w:asciiTheme="minorAscii" w:hAnsiTheme="minorAscii" w:cstheme="minorAscii"/>
          <w:b w:val="0"/>
          <w:bCs w:val="0"/>
          <w:sz w:val="18"/>
          <w:szCs w:val="18"/>
        </w:rPr>
        <w:t>10</w:t>
      </w:r>
      <w:r w:rsidRPr="7CA3F637" w:rsidR="005142F7">
        <w:rPr>
          <w:rFonts w:ascii="Calibri" w:hAnsi="Calibri" w:cs="Calibri" w:asciiTheme="minorAscii" w:hAnsiTheme="minorAscii" w:cstheme="minorAscii"/>
          <w:b w:val="0"/>
          <w:bCs w:val="0"/>
          <w:sz w:val="18"/>
          <w:szCs w:val="18"/>
        </w:rPr>
        <w:t>2 or</w:t>
      </w:r>
      <w:r w:rsidRPr="7CA3F637" w:rsidR="4465A76A">
        <w:rPr>
          <w:rFonts w:ascii="Calibri" w:hAnsi="Calibri" w:cs="Calibri" w:asciiTheme="minorAscii" w:hAnsiTheme="minorAscii" w:cstheme="minorAscii"/>
          <w:b w:val="0"/>
          <w:bCs w:val="0"/>
          <w:sz w:val="18"/>
          <w:szCs w:val="18"/>
        </w:rPr>
        <w:t xml:space="preserve"> </w:t>
      </w:r>
      <w:r w:rsidRPr="7CA3F637" w:rsidR="005142F7">
        <w:rPr>
          <w:rFonts w:ascii="Calibri" w:hAnsi="Calibri" w:cs="Calibri" w:asciiTheme="minorAscii" w:hAnsiTheme="minorAscii" w:cstheme="minorAscii"/>
          <w:b w:val="0"/>
          <w:bCs w:val="0"/>
          <w:sz w:val="18"/>
          <w:szCs w:val="18"/>
        </w:rPr>
        <w:t>104</w:t>
      </w:r>
      <w:r w:rsidRPr="7CA3F637" w:rsidR="005142F7">
        <w:rPr>
          <w:rFonts w:ascii="Calibri" w:hAnsi="Calibri" w:cs="Calibri" w:asciiTheme="minorAscii" w:hAnsiTheme="minorAscii" w:cstheme="minorAscii"/>
          <w:b w:val="0"/>
          <w:bCs w:val="0"/>
          <w:sz w:val="18"/>
          <w:szCs w:val="18"/>
        </w:rPr>
        <w:t>, 111</w:t>
      </w:r>
      <w:r w:rsidRPr="7CA3F637" w:rsidR="005142F7">
        <w:rPr>
          <w:rFonts w:ascii="Calibri" w:hAnsi="Calibri" w:cs="Calibri" w:asciiTheme="minorAscii" w:hAnsiTheme="minorAscii" w:cstheme="minorAscii"/>
          <w:b w:val="0"/>
          <w:bCs w:val="0"/>
          <w:sz w:val="18"/>
          <w:szCs w:val="18"/>
        </w:rPr>
        <w:t xml:space="preserve"> or</w:t>
      </w:r>
      <w:r w:rsidRPr="7CA3F637" w:rsidR="005142F7">
        <w:rPr>
          <w:rFonts w:ascii="Calibri" w:hAnsi="Calibri" w:cs="Calibri" w:asciiTheme="minorAscii" w:hAnsiTheme="minorAscii" w:cstheme="minorAscii"/>
          <w:b w:val="0"/>
          <w:bCs w:val="0"/>
          <w:sz w:val="18"/>
          <w:szCs w:val="18"/>
        </w:rPr>
        <w:t xml:space="preserve"> 112 can be taken in any order.</w:t>
      </w:r>
    </w:p>
    <w:p w:rsidRPr="006F2F99" w:rsidR="005142F7" w:rsidP="005142F7" w:rsidRDefault="005142F7" w14:paraId="198EF23B" w14:textId="77777777">
      <w:pPr>
        <w:pStyle w:val="Heading2"/>
        <w:spacing w:before="0"/>
        <w:ind w:left="720"/>
        <w:rPr>
          <w:rFonts w:asciiTheme="minorHAnsi" w:hAnsiTheme="minorHAnsi" w:cstheme="minorHAnsi"/>
          <w:b w:val="0"/>
          <w:sz w:val="18"/>
          <w:szCs w:val="18"/>
        </w:rPr>
      </w:pPr>
      <w:r w:rsidRPr="006F2F99">
        <w:rPr>
          <w:rFonts w:asciiTheme="minorHAnsi" w:hAnsiTheme="minorHAnsi" w:cstheme="minorHAnsi"/>
          <w:b w:val="0"/>
          <w:sz w:val="18"/>
          <w:szCs w:val="18"/>
        </w:rPr>
        <w:t>Additional Course Options:</w:t>
      </w:r>
    </w:p>
    <w:p w:rsidR="005142F7" w:rsidP="2EC1B195" w:rsidRDefault="005142F7" w14:paraId="1BEF7A02" w14:textId="2606D7E8">
      <w:pPr>
        <w:spacing w:after="0"/>
        <w:ind w:left="763"/>
        <w:rPr>
          <w:rFonts w:cs="Calibri" w:cstheme="minorAscii"/>
          <w:i w:val="1"/>
          <w:iCs w:val="1"/>
          <w:sz w:val="18"/>
          <w:szCs w:val="18"/>
        </w:rPr>
      </w:pPr>
      <w:r w:rsidRPr="2EC1B195" w:rsidR="005142F7">
        <w:rPr>
          <w:rFonts w:eastAsia="Calibri" w:cs="Calibri" w:cstheme="minorAscii"/>
          <w:i w:val="1"/>
          <w:iCs w:val="1"/>
          <w:sz w:val="18"/>
          <w:szCs w:val="18"/>
          <w:vertAlign w:val="superscript"/>
          <w:lang w:bidi="en-US"/>
        </w:rPr>
        <w:t>1</w:t>
      </w:r>
      <w:r w:rsidRPr="2EC1B195" w:rsidR="005142F7">
        <w:rPr>
          <w:rFonts w:eastAsia="Calibri" w:cs="Calibri" w:cstheme="minorAscii"/>
          <w:i w:val="1"/>
          <w:iCs w:val="1"/>
          <w:sz w:val="18"/>
          <w:szCs w:val="18"/>
          <w:lang w:bidi="en-US"/>
        </w:rPr>
        <w:t>HIST-107, 108, 115, 117, HIST/ANTH-121, HIST/BIOL-128, HIST-140, 141, 142</w:t>
      </w:r>
      <w:r w:rsidRPr="2EC1B195" w:rsidR="4F3C5CC2">
        <w:rPr>
          <w:rFonts w:eastAsia="Calibri" w:cs="Calibri" w:cstheme="minorAscii"/>
          <w:i w:val="1"/>
          <w:iCs w:val="1"/>
          <w:sz w:val="18"/>
          <w:szCs w:val="18"/>
          <w:lang w:bidi="en-US"/>
        </w:rPr>
        <w:t xml:space="preserve"> </w:t>
      </w:r>
      <w:r w:rsidRPr="2EC1B195" w:rsidR="005142F7">
        <w:rPr>
          <w:rFonts w:cs="Calibri" w:cstheme="minorAscii"/>
          <w:i w:val="1"/>
          <w:iCs w:val="1"/>
          <w:sz w:val="18"/>
          <w:szCs w:val="18"/>
        </w:rPr>
        <w:t>(select one)</w:t>
      </w:r>
    </w:p>
    <w:p w:rsidRPr="008236CF" w:rsidR="005142F7" w:rsidP="2EC1B195" w:rsidRDefault="005142F7" w14:paraId="4D285786" w14:textId="2962461D">
      <w:pPr>
        <w:pStyle w:val="Heading2"/>
        <w:spacing w:before="0"/>
        <w:ind w:left="720"/>
        <w:rPr>
          <w:rFonts w:ascii="Calibri" w:hAnsi="Calibri" w:cs="Calibri" w:asciiTheme="minorAscii" w:hAnsiTheme="minorAscii" w:cstheme="minorAscii"/>
          <w:b w:val="0"/>
          <w:bCs w:val="0"/>
          <w:sz w:val="18"/>
          <w:szCs w:val="18"/>
        </w:rPr>
      </w:pPr>
      <w:r w:rsidRPr="7CA3F637" w:rsidR="005142F7">
        <w:rPr>
          <w:rFonts w:ascii="Calibri" w:hAnsi="Calibri" w:cs="Calibri" w:asciiTheme="minorAscii" w:hAnsiTheme="minorAscii" w:cstheme="minorAscii"/>
          <w:b w:val="0"/>
          <w:bCs w:val="0"/>
          <w:i w:val="1"/>
          <w:iCs w:val="1"/>
          <w:sz w:val="18"/>
          <w:szCs w:val="18"/>
          <w:vertAlign w:val="superscript"/>
        </w:rPr>
        <w:t>2</w:t>
      </w:r>
      <w:r w:rsidRPr="7CA3F637" w:rsidR="005142F7">
        <w:rPr>
          <w:rFonts w:ascii="Calibri" w:hAnsi="Calibri" w:cs="Calibri" w:asciiTheme="minorAscii" w:hAnsiTheme="minorAscii" w:cstheme="minorAscii"/>
          <w:b w:val="0"/>
          <w:bCs w:val="0"/>
          <w:i w:val="1"/>
          <w:iCs w:val="1"/>
          <w:sz w:val="18"/>
          <w:szCs w:val="18"/>
        </w:rPr>
        <w:t>HIST</w:t>
      </w:r>
      <w:r w:rsidRPr="7CA3F637" w:rsidR="005142F7">
        <w:rPr>
          <w:rFonts w:ascii="Calibri" w:hAnsi="Calibri" w:cs="Calibri" w:asciiTheme="minorAscii" w:hAnsiTheme="minorAscii" w:cstheme="minorAscii"/>
          <w:b w:val="0"/>
          <w:bCs w:val="0"/>
          <w:i w:val="1"/>
          <w:iCs w:val="1"/>
          <w:sz w:val="18"/>
          <w:szCs w:val="18"/>
        </w:rPr>
        <w:t xml:space="preserve"> </w:t>
      </w:r>
      <w:r w:rsidRPr="7CA3F637" w:rsidR="005142F7">
        <w:rPr>
          <w:rFonts w:ascii="Calibri" w:hAnsi="Calibri" w:cs="Calibri" w:asciiTheme="minorAscii" w:hAnsiTheme="minorAscii" w:cstheme="minorAscii"/>
          <w:b w:val="0"/>
          <w:bCs w:val="0"/>
          <w:i w:val="1"/>
          <w:iCs w:val="1"/>
          <w:sz w:val="18"/>
          <w:szCs w:val="18"/>
        </w:rPr>
        <w:t>106, 118</w:t>
      </w:r>
      <w:r w:rsidRPr="7CA3F637" w:rsidR="005142F7">
        <w:rPr>
          <w:rFonts w:ascii="Calibri" w:hAnsi="Calibri" w:cs="Calibri" w:asciiTheme="minorAscii" w:hAnsiTheme="minorAscii" w:cstheme="minorAscii"/>
          <w:b w:val="0"/>
          <w:bCs w:val="0"/>
          <w:i w:val="1"/>
          <w:iCs w:val="1"/>
          <w:sz w:val="18"/>
          <w:szCs w:val="18"/>
        </w:rPr>
        <w:t xml:space="preserve">, 120, 124, </w:t>
      </w:r>
      <w:r w:rsidRPr="7CA3F637" w:rsidR="005142F7">
        <w:rPr>
          <w:rFonts w:ascii="Calibri" w:hAnsi="Calibri" w:cs="Calibri" w:asciiTheme="minorAscii" w:hAnsiTheme="minorAscii" w:cstheme="minorAscii"/>
          <w:b w:val="0"/>
          <w:bCs w:val="0"/>
          <w:i w:val="1"/>
          <w:iCs w:val="1"/>
          <w:sz w:val="18"/>
          <w:szCs w:val="18"/>
        </w:rPr>
        <w:t>1</w:t>
      </w:r>
      <w:r w:rsidRPr="7CA3F637" w:rsidR="005142F7">
        <w:rPr>
          <w:rFonts w:ascii="Calibri" w:hAnsi="Calibri" w:cs="Calibri" w:asciiTheme="minorAscii" w:hAnsiTheme="minorAscii" w:cstheme="minorAscii"/>
          <w:b w:val="0"/>
          <w:bCs w:val="0"/>
          <w:i w:val="1"/>
          <w:iCs w:val="1"/>
          <w:sz w:val="18"/>
          <w:szCs w:val="18"/>
        </w:rPr>
        <w:t xml:space="preserve">25, </w:t>
      </w:r>
      <w:r w:rsidRPr="7CA3F637" w:rsidR="005142F7">
        <w:rPr>
          <w:rFonts w:ascii="Calibri" w:hAnsi="Calibri" w:cs="Calibri" w:asciiTheme="minorAscii" w:hAnsiTheme="minorAscii" w:cstheme="minorAscii"/>
          <w:b w:val="0"/>
          <w:bCs w:val="0"/>
          <w:i w:val="1"/>
          <w:iCs w:val="1"/>
          <w:sz w:val="18"/>
          <w:szCs w:val="18"/>
        </w:rPr>
        <w:t>HIST/THA-136</w:t>
      </w:r>
      <w:r w:rsidRPr="7CA3F637" w:rsidR="005142F7">
        <w:rPr>
          <w:rFonts w:ascii="Calibri" w:hAnsi="Calibri" w:cs="Calibri" w:asciiTheme="minorAscii" w:hAnsiTheme="minorAscii" w:cstheme="minorAscii"/>
          <w:b w:val="0"/>
          <w:bCs w:val="0"/>
          <w:i w:val="1"/>
          <w:iCs w:val="1"/>
          <w:sz w:val="18"/>
          <w:szCs w:val="18"/>
        </w:rPr>
        <w:t xml:space="preserve"> (select one)</w:t>
      </w:r>
    </w:p>
    <w:p w:rsidRPr="00AC4A21" w:rsidR="0072641A" w:rsidP="0093691A" w:rsidRDefault="0072641A" w14:paraId="33DFC3E7" w14:textId="17A86889">
      <w:pPr>
        <w:spacing w:before="240" w:after="0"/>
        <w:ind w:left="180"/>
        <w:rPr>
          <w:rFonts w:ascii="Calibri" w:hAnsi="Calibri" w:eastAsiaTheme="majorEastAsia" w:cstheme="majorHAnsi"/>
          <w:b/>
          <w:i/>
          <w:color w:val="C00000"/>
          <w:sz w:val="24"/>
          <w:szCs w:val="18"/>
          <w:lang w:bidi="en-US"/>
        </w:rPr>
      </w:pPr>
      <w:r w:rsidRPr="00880616">
        <w:rPr>
          <w:rStyle w:val="Heading1Char0"/>
        </w:rPr>
        <w:t>Notes</w:t>
      </w:r>
      <w:r w:rsidRPr="00AC4A21">
        <w:rPr>
          <w:rFonts w:ascii="Calibri" w:hAnsi="Calibri" w:eastAsiaTheme="majorEastAsia" w:cstheme="majorHAnsi"/>
          <w:b/>
          <w:i/>
          <w:color w:val="C00000"/>
          <w:sz w:val="24"/>
          <w:szCs w:val="18"/>
          <w:lang w:bidi="en-US"/>
        </w:rPr>
        <w:t>:</w:t>
      </w:r>
    </w:p>
    <w:p w:rsidR="0072641A" w:rsidP="6FF59AEE" w:rsidRDefault="0072641A" w14:paraId="62AD77F4" w14:textId="53F20C36">
      <w:pPr>
        <w:ind w:left="360"/>
        <w:rPr>
          <w:rStyle w:val="Hyperlink"/>
          <w:rFonts w:cs="Calibri" w:cstheme="minorAscii"/>
          <w:color w:val="auto"/>
          <w:sz w:val="18"/>
          <w:szCs w:val="18"/>
          <w:u w:val="none"/>
        </w:rPr>
      </w:pPr>
      <w:r w:rsidRPr="6FF59AEE" w:rsidR="0072641A">
        <w:rPr>
          <w:rStyle w:val="Hyperlink"/>
          <w:b w:val="1"/>
          <w:bCs w:val="1"/>
          <w:color w:val="auto"/>
          <w:sz w:val="18"/>
          <w:szCs w:val="18"/>
          <w:u w:val="none"/>
        </w:rPr>
        <w:t>Language Requirement</w:t>
      </w:r>
      <w:r w:rsidRPr="6FF59AEE" w:rsidR="0072641A">
        <w:rPr>
          <w:rStyle w:val="Hyperlink"/>
          <w:color w:val="auto"/>
          <w:sz w:val="18"/>
          <w:szCs w:val="18"/>
          <w:u w:val="none"/>
        </w:rPr>
        <w:t>: S</w:t>
      </w:r>
      <w:r w:rsidRPr="6FF59AEE" w:rsidR="00D51070">
        <w:rPr>
          <w:rFonts w:cs="Calibri" w:cstheme="minorAscii"/>
          <w:sz w:val="18"/>
          <w:szCs w:val="18"/>
        </w:rPr>
        <w:t xml:space="preserve"> </w:t>
      </w:r>
      <w:r w:rsidRPr="6FF59AEE" w:rsidR="00D51070">
        <w:rPr>
          <w:rFonts w:cs="Calibri" w:cstheme="minorAscii"/>
          <w:sz w:val="18"/>
          <w:szCs w:val="18"/>
        </w:rPr>
        <w:t>For students who did not meet the LOTE requirement in high school, they may fulfill Area 6 by demonstrating proficiency by completing ASL-100 American Sign Language I, FREN-101 Elementary French I or SPAN-101 Elementary Spanish I with a grade C or better. Languages other than English for Native Speakers are also acceptable for meeting this requirement</w:t>
      </w:r>
      <w:r w:rsidRPr="6FF59AEE" w:rsidR="0072641A">
        <w:rPr>
          <w:rStyle w:val="Hyperlink"/>
          <w:rFonts w:cs="Calibri" w:cstheme="minorAscii"/>
          <w:color w:val="auto"/>
          <w:sz w:val="18"/>
          <w:szCs w:val="18"/>
          <w:u w:val="none"/>
        </w:rPr>
        <w:t xml:space="preserve">. </w:t>
      </w:r>
      <w:r w:rsidRPr="6FF59AEE" w:rsidR="00442F57">
        <w:rPr>
          <w:rStyle w:val="Hyperlink"/>
          <w:rFonts w:cs="Calibri" w:cstheme="minorAscii"/>
          <w:color w:val="auto"/>
          <w:sz w:val="18"/>
          <w:szCs w:val="18"/>
          <w:u w:val="none"/>
        </w:rPr>
        <w:t xml:space="preserve"> </w:t>
      </w:r>
    </w:p>
    <w:p w:rsidR="084B5C21" w:rsidP="6FF59AEE" w:rsidRDefault="084B5C21" w14:paraId="0E33F6EE" w14:textId="1F9FC968">
      <w:pPr>
        <w:pStyle w:val="Normal"/>
        <w:ind w:left="360"/>
        <w:rPr>
          <w:rFonts w:ascii="Calibri" w:hAnsi="Calibri" w:eastAsia="Calibri" w:cs="Calibri"/>
          <w:noProof w:val="0"/>
          <w:sz w:val="18"/>
          <w:szCs w:val="18"/>
          <w:lang w:val="en-US"/>
        </w:rPr>
      </w:pPr>
      <w:r w:rsidRPr="6FF59AEE" w:rsidR="084B5C21">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en-US"/>
        </w:rPr>
        <w:t>Although not an IGETC requirement, MSJC may certify completion of the CSU graduation requirement in U.S. History, Constitution and American Ideals with PS-101/101H and HIST-111/111H or HIST-112/112H. Courses used to meet this requirement may also be used to satisfy IGETC Subject Area 4 requirements.</w:t>
      </w:r>
    </w:p>
    <w:p w:rsidRPr="009E2526" w:rsidR="009E2526" w:rsidP="009E2526" w:rsidRDefault="009E2526" w14:paraId="07CB5C39" w14:textId="07BE8208">
      <w:pPr>
        <w:ind w:left="360"/>
        <w:rPr>
          <w:rFonts w:cstheme="minorHAnsi"/>
          <w:sz w:val="18"/>
          <w:szCs w:val="18"/>
        </w:rPr>
      </w:pPr>
      <w:r w:rsidRPr="00882002">
        <w:rPr>
          <w:rStyle w:val="Strong"/>
          <w:rFonts w:cstheme="minorHAnsi"/>
          <w:color w:val="000000"/>
          <w:sz w:val="18"/>
          <w:szCs w:val="18"/>
          <w:bdr w:val="none" w:color="auto" w:sz="0" w:space="0" w:frame="1"/>
          <w:shd w:val="clear" w:color="auto" w:fill="FFFFFF"/>
        </w:rPr>
        <w:t>Note</w:t>
      </w:r>
      <w:r w:rsidRPr="00882002">
        <w:rPr>
          <w:rFonts w:cstheme="minorHAnsi"/>
          <w:color w:val="000000"/>
          <w:sz w:val="18"/>
          <w:szCs w:val="18"/>
          <w:shd w:val="clear" w:color="auto" w:fill="FFFFFF"/>
        </w:rPr>
        <w:t>: Hist 103, 104, 111, 112 can be taken in any order.</w:t>
      </w:r>
    </w:p>
    <w:p w:rsidRPr="00DB0AA6" w:rsidR="00F76AA4" w:rsidP="005142F7" w:rsidRDefault="00F76AA4" w14:paraId="6885DCF5" w14:textId="51130B83">
      <w:pPr>
        <w:pStyle w:val="Heading10"/>
      </w:pPr>
      <w:r>
        <w:t>Work Experience</w:t>
      </w:r>
    </w:p>
    <w:p w:rsidR="005142F7" w:rsidP="2B6796AF" w:rsidRDefault="00F76AA4" w14:paraId="4FB8D6F4" w14:textId="1B3CED0F">
      <w:pPr>
        <w:spacing w:after="0"/>
        <w:ind w:left="360"/>
        <w:rPr>
          <w:rStyle w:val="Hyperlink"/>
          <w:rFonts w:cs="Calibri" w:cstheme="minorAscii"/>
          <w:color w:val="auto"/>
          <w:sz w:val="18"/>
          <w:szCs w:val="18"/>
          <w:u w:val="none"/>
        </w:rPr>
      </w:pPr>
      <w:r w:rsidRPr="2B6796AF" w:rsidR="00F76AA4">
        <w:rPr>
          <w:rFonts w:cs="Calibri" w:cstheme="minorAscii"/>
          <w:sz w:val="18"/>
          <w:szCs w:val="18"/>
        </w:rPr>
        <w:t>Sign up for a special project or internship opportunity</w:t>
      </w:r>
      <w:r w:rsidRPr="2B6796AF" w:rsidR="00F76AA4">
        <w:rPr>
          <w:rFonts w:cs="Calibri" w:cstheme="minorAscii"/>
          <w:sz w:val="18"/>
          <w:szCs w:val="18"/>
        </w:rPr>
        <w:t xml:space="preserve">.  </w:t>
      </w:r>
      <w:r w:rsidRPr="2B6796AF" w:rsidR="00F76AA4">
        <w:rPr>
          <w:rFonts w:cs="Calibri" w:cstheme="minorAscii"/>
          <w:sz w:val="18"/>
          <w:szCs w:val="18"/>
        </w:rPr>
        <w:t xml:space="preserve">Gain </w:t>
      </w:r>
      <w:hyperlink r:id="R6ce29ef884f94698">
        <w:r w:rsidRPr="2B6796AF" w:rsidR="00F76AA4">
          <w:rPr>
            <w:rStyle w:val="Hyperlink"/>
            <w:rFonts w:cs="Calibri" w:cstheme="minorAscii"/>
            <w:sz w:val="18"/>
            <w:szCs w:val="18"/>
          </w:rPr>
          <w:t>work experience</w:t>
        </w:r>
      </w:hyperlink>
      <w:r w:rsidRPr="2B6796AF" w:rsidR="00F76AA4">
        <w:rPr>
          <w:rFonts w:cs="Calibri" w:cstheme="minorAscii"/>
          <w:sz w:val="18"/>
          <w:szCs w:val="18"/>
        </w:rPr>
        <w:t xml:space="preserve"> and earn credits.</w:t>
      </w:r>
    </w:p>
    <w:p w:rsidR="005142F7" w:rsidP="005142F7" w:rsidRDefault="005142F7" w14:paraId="1F2D8B6A" w14:textId="77777777">
      <w:pPr>
        <w:pStyle w:val="Heading10"/>
      </w:pPr>
      <w:r>
        <w:t>Scheduling Notes</w:t>
      </w:r>
    </w:p>
    <w:p w:rsidRPr="005142F7" w:rsidR="005142F7" w:rsidP="2B6796AF" w:rsidRDefault="005142F7" w14:paraId="059D507C" w14:textId="3B79A5B4">
      <w:pPr>
        <w:spacing w:after="0"/>
        <w:ind w:left="360"/>
        <w:rPr>
          <w:rFonts w:cs="Calibri" w:cstheme="minorAscii"/>
          <w:sz w:val="18"/>
          <w:szCs w:val="18"/>
        </w:rPr>
      </w:pPr>
      <w:r w:rsidRPr="2B6796AF" w:rsidR="005142F7">
        <w:rPr>
          <w:rFonts w:cs="Calibri" w:cstheme="minorAscii"/>
          <w:sz w:val="18"/>
          <w:szCs w:val="18"/>
        </w:rPr>
        <w:t xml:space="preserve">Though taking them in sequence might be ideal the survey courses (101-102, 103-104, 111-112) can be taken in any order. </w:t>
      </w:r>
    </w:p>
    <w:p w:rsidRPr="005142F7" w:rsidR="005142F7" w:rsidP="2B6796AF" w:rsidRDefault="005142F7" w14:paraId="7F255E4A" w14:textId="77777777">
      <w:pPr>
        <w:spacing w:after="0"/>
        <w:ind w:left="360"/>
        <w:rPr>
          <w:rFonts w:cs="Calibri" w:cstheme="minorAscii"/>
          <w:sz w:val="20"/>
          <w:szCs w:val="20"/>
        </w:rPr>
      </w:pPr>
      <w:r w:rsidRPr="2B6796AF" w:rsidR="005142F7">
        <w:rPr>
          <w:rFonts w:cs="Calibri" w:cstheme="minorAscii"/>
          <w:sz w:val="18"/>
          <w:szCs w:val="18"/>
        </w:rPr>
        <w:t xml:space="preserve">Consider using elective choices to emphasize an area of personal interest such as the liberal arts, social sciences, ethnic studies, gender studies, </w:t>
      </w:r>
      <w:r w:rsidRPr="2B6796AF" w:rsidR="005142F7">
        <w:rPr>
          <w:rFonts w:cs="Calibri" w:cstheme="minorAscii"/>
          <w:sz w:val="18"/>
          <w:szCs w:val="18"/>
        </w:rPr>
        <w:t xml:space="preserve">etc. </w:t>
      </w:r>
      <w:r w:rsidRPr="2B6796AF" w:rsidR="005142F7">
        <w:rPr>
          <w:rFonts w:cs="Calibri" w:cstheme="minorAscii"/>
          <w:sz w:val="20"/>
          <w:szCs w:val="20"/>
        </w:rPr>
        <w:t xml:space="preserve"> </w:t>
      </w:r>
    </w:p>
    <w:sectPr w:rsidRPr="005142F7" w:rsidR="005142F7" w:rsidSect="00FE5239">
      <w:headerReference w:type="first" r:id="rId24"/>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5AAC" w:rsidP="00DF2F19" w:rsidRDefault="00635AAC" w14:paraId="4CD7CE53" w14:textId="77777777">
      <w:pPr>
        <w:spacing w:after="0" w:line="240" w:lineRule="auto"/>
      </w:pPr>
      <w:r>
        <w:separator/>
      </w:r>
    </w:p>
  </w:endnote>
  <w:endnote w:type="continuationSeparator" w:id="0">
    <w:p w:rsidR="00635AAC" w:rsidP="00DF2F19" w:rsidRDefault="00635AAC" w14:paraId="0DCACFF1" w14:textId="77777777">
      <w:pPr>
        <w:spacing w:after="0" w:line="240" w:lineRule="auto"/>
      </w:pPr>
      <w:r>
        <w:continuationSeparator/>
      </w:r>
    </w:p>
  </w:endnote>
  <w:endnote w:type="continuationNotice" w:id="1">
    <w:p w:rsidR="00635AAC" w:rsidRDefault="00635AAC" w14:paraId="3B8EAA5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6928" w:rsidRDefault="00E66928" w14:paraId="68D9E18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5AAC" w:rsidP="00DF2F19" w:rsidRDefault="00635AAC" w14:paraId="36CAE95F" w14:textId="77777777">
      <w:pPr>
        <w:spacing w:after="0" w:line="240" w:lineRule="auto"/>
      </w:pPr>
      <w:r>
        <w:separator/>
      </w:r>
    </w:p>
  </w:footnote>
  <w:footnote w:type="continuationSeparator" w:id="0">
    <w:p w:rsidR="00635AAC" w:rsidP="00DF2F19" w:rsidRDefault="00635AAC" w14:paraId="219FB37C" w14:textId="77777777">
      <w:pPr>
        <w:spacing w:after="0" w:line="240" w:lineRule="auto"/>
      </w:pPr>
      <w:r>
        <w:continuationSeparator/>
      </w:r>
    </w:p>
  </w:footnote>
  <w:footnote w:type="continuationNotice" w:id="1">
    <w:p w:rsidR="00635AAC" w:rsidRDefault="00635AAC" w14:paraId="76C6A1A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6928" w:rsidRDefault="00E66928" w14:paraId="5A02BA3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6928" w:rsidRDefault="00E66928" w14:paraId="06516A8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226D8F" w:rsidR="00665F2D" w:rsidP="00832842" w:rsidRDefault="009E43A1" w14:paraId="294BAF7A" w14:textId="3CD828B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226D8F" w:rsidR="00226D8F">
      <w:rPr>
        <w:rFonts w:ascii="Gill Sans MT" w:hAnsi="Gill Sans MT"/>
        <w:color w:val="AF2624"/>
        <w:sz w:val="40"/>
        <w:szCs w:val="40"/>
      </w:rPr>
      <w:t>PEOPLE, CULTURE &amp; PUBLIC SERVICE PATHWAY</w:t>
    </w:r>
  </w:p>
  <w:p w:rsidRPr="00A54187" w:rsidR="00DF2F19" w:rsidP="00A54187" w:rsidRDefault="00832842" w14:paraId="56A43A97" w14:textId="3A78C2AA">
    <w:pPr>
      <w:spacing w:after="0" w:line="240" w:lineRule="auto"/>
      <w:rPr>
        <w:rFonts w:ascii="Gill Sans MT" w:hAnsi="Gill Sans MT" w:cs="Times New Roman"/>
        <w:caps w:val="1"/>
        <w:sz w:val="40"/>
        <w:szCs w:val="40"/>
      </w:rPr>
    </w:pPr>
    <w:r w:rsidRPr="4BC4F437" w:rsidR="4BC4F437">
      <w:rPr>
        <w:rFonts w:ascii="Gill Sans MT" w:hAnsi="Gill Sans MT" w:cs="Times New Roman"/>
        <w:b w:val="1"/>
        <w:bCs w:val="1"/>
        <w:caps w:val="1"/>
        <w:color w:val="AF2624"/>
        <w:sz w:val="40"/>
        <w:szCs w:val="40"/>
      </w:rPr>
      <w:t>Program</w:t>
    </w:r>
    <w:r w:rsidRPr="4BC4F437" w:rsidR="4BC4F437">
      <w:rPr>
        <w:rFonts w:ascii="Gill Sans MT" w:hAnsi="Gill Sans MT" w:cs="Times New Roman"/>
        <w:caps w:val="1"/>
        <w:sz w:val="40"/>
        <w:szCs w:val="40"/>
      </w:rPr>
      <w:t xml:space="preserve"> Map</w:t>
    </w:r>
    <w:r w:rsidRPr="4BC4F437" w:rsidR="4BC4F437">
      <w:rPr>
        <w:rFonts w:ascii="Gill Sans MT" w:hAnsi="Gill Sans MT" w:cs="Times New Roman"/>
        <w:caps w:val="1"/>
        <w:sz w:val="40"/>
        <w:szCs w:val="40"/>
      </w:rPr>
      <w:t xml:space="preserve">: Catalog year: </w:t>
    </w:r>
    <w:r w:rsidRPr="4BC4F437" w:rsidR="4BC4F437">
      <w:rPr>
        <w:rFonts w:ascii="Gill Sans MT" w:hAnsi="Gill Sans MT" w:cs="Times New Roman"/>
        <w:caps w:val="1"/>
        <w:sz w:val="40"/>
        <w:szCs w:val="40"/>
      </w:rPr>
      <w:t>202</w:t>
    </w:r>
    <w:r w:rsidRPr="4BC4F437" w:rsidR="4BC4F437">
      <w:rPr>
        <w:rFonts w:ascii="Gill Sans MT" w:hAnsi="Gill Sans MT" w:cs="Times New Roman"/>
        <w:caps w:val="1"/>
        <w:sz w:val="40"/>
        <w:szCs w:val="40"/>
      </w:rPr>
      <w:t>3</w:t>
    </w:r>
    <w:r w:rsidRPr="4BC4F437" w:rsidR="4BC4F437">
      <w:rPr>
        <w:rFonts w:ascii="Gill Sans MT" w:hAnsi="Gill Sans MT" w:cs="Times New Roman"/>
        <w:caps w:val="1"/>
        <w:sz w:val="40"/>
        <w:szCs w:val="40"/>
      </w:rPr>
      <w:t>-2</w:t>
    </w:r>
    <w:r w:rsidRPr="4BC4F437" w:rsidR="4BC4F437">
      <w:rPr>
        <w:rFonts w:ascii="Gill Sans MT" w:hAnsi="Gill Sans MT" w:cs="Times New Roman"/>
        <w:caps w:val="1"/>
        <w:sz w:val="40"/>
        <w:szCs w:val="40"/>
      </w:rPr>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kFAEW9XVU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B29AE"/>
    <w:rsid w:val="001D6A5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2F4A87"/>
    <w:rsid w:val="00307264"/>
    <w:rsid w:val="0031534F"/>
    <w:rsid w:val="00323BAA"/>
    <w:rsid w:val="003276D3"/>
    <w:rsid w:val="00330A18"/>
    <w:rsid w:val="003326E3"/>
    <w:rsid w:val="0034427C"/>
    <w:rsid w:val="0035440E"/>
    <w:rsid w:val="003567DF"/>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42F7"/>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26F45"/>
    <w:rsid w:val="00635AAC"/>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10C77"/>
    <w:rsid w:val="00821025"/>
    <w:rsid w:val="00832313"/>
    <w:rsid w:val="00832842"/>
    <w:rsid w:val="0084524B"/>
    <w:rsid w:val="008536C4"/>
    <w:rsid w:val="00853C93"/>
    <w:rsid w:val="00853EC7"/>
    <w:rsid w:val="00855429"/>
    <w:rsid w:val="00861E8D"/>
    <w:rsid w:val="008677EB"/>
    <w:rsid w:val="008750EC"/>
    <w:rsid w:val="00880616"/>
    <w:rsid w:val="008874CC"/>
    <w:rsid w:val="008A4D7A"/>
    <w:rsid w:val="008B020F"/>
    <w:rsid w:val="008B54BF"/>
    <w:rsid w:val="008C62B6"/>
    <w:rsid w:val="008E1CE1"/>
    <w:rsid w:val="008E3660"/>
    <w:rsid w:val="008E736E"/>
    <w:rsid w:val="00902C4D"/>
    <w:rsid w:val="0092540F"/>
    <w:rsid w:val="00927FE5"/>
    <w:rsid w:val="0093691A"/>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2526"/>
    <w:rsid w:val="009E43A1"/>
    <w:rsid w:val="009F4BCD"/>
    <w:rsid w:val="00A0641E"/>
    <w:rsid w:val="00A07EED"/>
    <w:rsid w:val="00A108BF"/>
    <w:rsid w:val="00A1726D"/>
    <w:rsid w:val="00A26723"/>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CE2D78"/>
    <w:rsid w:val="00D019E2"/>
    <w:rsid w:val="00D11CBC"/>
    <w:rsid w:val="00D218E3"/>
    <w:rsid w:val="00D46B6D"/>
    <w:rsid w:val="00D50659"/>
    <w:rsid w:val="00D51070"/>
    <w:rsid w:val="00D579D5"/>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66928"/>
    <w:rsid w:val="00E80F66"/>
    <w:rsid w:val="00E82AF7"/>
    <w:rsid w:val="00E97C9F"/>
    <w:rsid w:val="00EA2C6F"/>
    <w:rsid w:val="00EB64F1"/>
    <w:rsid w:val="00EC569D"/>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 w:val="01CB7E18"/>
    <w:rsid w:val="084B5C21"/>
    <w:rsid w:val="167EFDE1"/>
    <w:rsid w:val="228B3BFB"/>
    <w:rsid w:val="2B6796AF"/>
    <w:rsid w:val="2EC1B195"/>
    <w:rsid w:val="2F9EC682"/>
    <w:rsid w:val="33421E42"/>
    <w:rsid w:val="3F80D274"/>
    <w:rsid w:val="4465A76A"/>
    <w:rsid w:val="4AF5229C"/>
    <w:rsid w:val="4BC4F437"/>
    <w:rsid w:val="4C1EA387"/>
    <w:rsid w:val="4DBA73E8"/>
    <w:rsid w:val="4F3C5CC2"/>
    <w:rsid w:val="52D5C23E"/>
    <w:rsid w:val="55DC6A5B"/>
    <w:rsid w:val="57A1B711"/>
    <w:rsid w:val="642521A5"/>
    <w:rsid w:val="6FF59AEE"/>
    <w:rsid w:val="70E0850C"/>
    <w:rsid w:val="7CA3F637"/>
    <w:rsid w:val="7D439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5142F7"/>
    <w:pPr>
      <w:widowControl w:val="0"/>
      <w:autoSpaceDE w:val="0"/>
      <w:autoSpaceDN w:val="0"/>
      <w:spacing w:before="120" w:line="240" w:lineRule="auto"/>
      <w:ind w:left="180"/>
      <w:jc w:val="left"/>
      <w:outlineLvl w:val="9"/>
    </w:pPr>
    <w:rPr>
      <w:rFonts w:cstheme="majorHAnsi"/>
      <w:color w:val="A52422"/>
      <w:sz w:val="24"/>
      <w:szCs w:val="18"/>
      <w:lang w:bidi="en-US"/>
    </w:rPr>
  </w:style>
  <w:style w:type="character" w:styleId="Heading1Char0" w:customStyle="1">
    <w:name w:val="Heading1 Char"/>
    <w:basedOn w:val="Heading1Char"/>
    <w:link w:val="Heading10"/>
    <w:rsid w:val="005142F7"/>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styleId="Strong">
    <w:name w:val="Strong"/>
    <w:basedOn w:val="DefaultParagraphFont"/>
    <w:uiPriority w:val="22"/>
    <w:qFormat/>
    <w:rsid w:val="009E25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5.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www.msjc.edu/hub/" TargetMode="External" Id="Rb24261882d1a43b6" /><Relationship Type="http://schemas.openxmlformats.org/officeDocument/2006/relationships/hyperlink" Target="https://catalog.msjc.edu/instructional-programs/" TargetMode="External" Id="R9f4ab9415b6843ce" /><Relationship Type="http://schemas.openxmlformats.org/officeDocument/2006/relationships/hyperlink" Target="http://msjc.emsicc.com" TargetMode="External" Id="R523f8c6d54ba4c47" /><Relationship Type="http://schemas.openxmlformats.org/officeDocument/2006/relationships/hyperlink" Target="https://msjc.edu/careereducation/cwee/index.html" TargetMode="External" Id="R6ce29ef884f94698"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HIST_AAT_UC</dc:title>
  <dc:subject/>
  <dc:creator>Rhonda Nishimoto</dc:creator>
  <keywords/>
  <dc:description/>
  <lastModifiedBy>Meghan Basgall</lastModifiedBy>
  <revision>11</revision>
  <dcterms:created xsi:type="dcterms:W3CDTF">2021-02-23T17:47:00.0000000Z</dcterms:created>
  <dcterms:modified xsi:type="dcterms:W3CDTF">2023-05-11T22:25:02.6551687Z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