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3A4C7B" w:rsidP="007B5645" w:rsidRDefault="007B5645" w14:paraId="399FB868" w14:textId="03E3F717">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Mathematics</w:t>
      </w:r>
      <w:r w:rsidR="00FC3922">
        <w:rPr>
          <w:rFonts w:ascii="Times New Roman" w:hAnsi="Times New Roman" w:cs="Times New Roman"/>
          <w:b/>
          <w:bCs/>
          <w:i/>
          <w:iCs/>
          <w:sz w:val="36"/>
          <w:szCs w:val="36"/>
        </w:rPr>
        <w:t xml:space="preserve">: </w:t>
      </w:r>
      <w:r w:rsidRPr="003D7F22" w:rsidR="003A4C7B">
        <w:rPr>
          <w:rFonts w:ascii="Times New Roman" w:hAnsi="Times New Roman" w:cs="Times New Roman"/>
          <w:i/>
          <w:iCs/>
          <w:sz w:val="36"/>
          <w:szCs w:val="36"/>
        </w:rPr>
        <w:t>Associate in Science for Transfer</w:t>
      </w:r>
    </w:p>
    <w:p w:rsidR="00DA3E18" w:rsidP="00DA3E18" w:rsidRDefault="00DA3E18" w14:paraId="5B8AEC85" w14:textId="03649141">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Pr="00C73473">
        <w:rPr>
          <w:rFonts w:ascii="Times New Roman" w:hAnsi="Times New Roman" w:cs="Times New Roman"/>
          <w:i/>
          <w:iCs/>
          <w:sz w:val="36"/>
          <w:szCs w:val="36"/>
        </w:rPr>
        <w:t>Computer Science/Information Systems</w:t>
      </w:r>
    </w:p>
    <w:p w:rsidRPr="003D7F22" w:rsidR="00FC3922" w:rsidP="003A4C7B" w:rsidRDefault="00DA3E18" w14:paraId="7B5B88E0" w14:textId="5F9FD629">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rsidRPr="00D83B2B" w:rsidR="00D83B2B" w:rsidP="0EF58C50" w:rsidRDefault="007B5645" w14:paraId="788B100A" w14:textId="614EBBA0">
      <w:pPr>
        <w:spacing w:line="216" w:lineRule="auto"/>
        <w:rPr>
          <w:rFonts w:cs="Calibri" w:cstheme="minorAscii"/>
        </w:rPr>
      </w:pPr>
      <w:r w:rsidRPr="0EF58C50" w:rsidR="007B5645">
        <w:rPr>
          <w:rFonts w:cs="Calibri" w:cstheme="minorAscii"/>
        </w:rPr>
        <w:t>Have you ever wondered how we got to the moon? Or how a computer or a cell phone works? Or how the Egyptians made the pyramids? These achievements and many more would not have been possible without mathematics. Math opens the doors to exciting and lucrative careers such as robotics, coding, wealth management, engineering, cybersecurity, astrophysics, aerospace, and many more! MATH = $$$</w:t>
      </w:r>
      <w:r w:rsidRPr="0EF58C50" w:rsidR="00D83B2B">
        <w:rPr>
          <w:rFonts w:cs="Calibri" w:cstheme="minorAscii"/>
        </w:rPr>
        <w:t xml:space="preserve"> </w:t>
      </w:r>
    </w:p>
    <w:p w:rsidR="4B7E1E00" w:rsidP="0EF58C50" w:rsidRDefault="4B7E1E00" w14:paraId="40574275" w14:textId="21AE63B3">
      <w:pPr>
        <w:pStyle w:val="Normal"/>
        <w:spacing w:line="216" w:lineRule="auto"/>
        <w:rPr>
          <w:rFonts w:ascii="Calibri" w:hAnsi="Calibri" w:eastAsia="Calibri" w:cs="Calibri"/>
          <w:noProof w:val="0"/>
          <w:sz w:val="20"/>
          <w:szCs w:val="20"/>
          <w:lang w:val="en-US"/>
        </w:rPr>
      </w:pPr>
      <w:r w:rsidRPr="0EF58C50" w:rsidR="4B7E1E00">
        <w:rPr>
          <w:rFonts w:ascii="Calibri" w:hAnsi="Calibri" w:eastAsia="Calibri" w:cs="Calibri"/>
          <w:b w:val="1"/>
          <w:bCs w:val="1"/>
          <w:i w:val="1"/>
          <w:iCs w:val="1"/>
          <w:caps w:val="0"/>
          <w:smallCaps w:val="0"/>
          <w:noProof w:val="0"/>
          <w:color w:val="231F20"/>
          <w:sz w:val="20"/>
          <w:szCs w:val="20"/>
          <w:lang w:val="en-US"/>
        </w:rPr>
        <w:t xml:space="preserve">Please see a Pathways Counselor: </w:t>
      </w:r>
      <w:r w:rsidRPr="0EF58C50" w:rsidR="4B7E1E00">
        <w:rPr>
          <w:rFonts w:ascii="Calibri" w:hAnsi="Calibri" w:eastAsia="Calibri" w:cs="Calibri"/>
          <w:b w:val="0"/>
          <w:bCs w:val="0"/>
          <w:i w:val="0"/>
          <w:iCs w:val="0"/>
          <w:caps w:val="0"/>
          <w:smallCaps w:val="0"/>
          <w:noProof w:val="0"/>
          <w:color w:val="000000" w:themeColor="text1" w:themeTint="FF" w:themeShade="FF"/>
          <w:sz w:val="20"/>
          <w:szCs w:val="20"/>
          <w:lang w:val="en-US"/>
        </w:rPr>
        <w:t>Transfer degrees require a minimum of 60 semester CSU transferable units or UC semester transferable units with a minimum 2.0 GPA overall.</w:t>
      </w:r>
      <w:r w:rsidRPr="0EF58C50" w:rsidR="4B7E1E00">
        <w:rPr>
          <w:rFonts w:ascii="Calibri" w:hAnsi="Calibri" w:eastAsia="Calibri" w:cs="Calibri"/>
          <w:b w:val="0"/>
          <w:bCs w:val="0"/>
          <w:i w:val="0"/>
          <w:iCs w:val="0"/>
          <w:caps w:val="0"/>
          <w:smallCaps w:val="0"/>
          <w:noProof w:val="0"/>
          <w:color w:val="231F20"/>
          <w:sz w:val="20"/>
          <w:szCs w:val="20"/>
          <w:lang w:val="en-US"/>
        </w:rPr>
        <w:t xml:space="preserve"> </w:t>
      </w:r>
      <w:hyperlink r:id="R3a314fe673c64b19">
        <w:r w:rsidRPr="0EF58C50" w:rsidR="4B7E1E00">
          <w:rPr>
            <w:rStyle w:val="Hyperlink"/>
            <w:rFonts w:ascii="Calibri" w:hAnsi="Calibri" w:eastAsia="Calibri" w:cs="Calibri"/>
            <w:b w:val="0"/>
            <w:bCs w:val="0"/>
            <w:i w:val="0"/>
            <w:iCs w:val="0"/>
            <w:caps w:val="0"/>
            <w:smallCaps w:val="0"/>
            <w:noProof w:val="0"/>
            <w:sz w:val="20"/>
            <w:szCs w:val="20"/>
            <w:lang w:val="en-US"/>
          </w:rPr>
          <w:t>Contact a Counselor</w:t>
        </w:r>
      </w:hyperlink>
      <w:r w:rsidRPr="0EF58C50" w:rsidR="4B7E1E00">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to create an</w:t>
      </w:r>
      <w:r w:rsidRPr="0EF58C50" w:rsidR="4B7E1E00">
        <w:rPr>
          <w:rFonts w:ascii="Calibri" w:hAnsi="Calibri" w:eastAsia="Calibri" w:cs="Calibri"/>
          <w:b w:val="0"/>
          <w:bCs w:val="0"/>
          <w:i w:val="0"/>
          <w:iCs w:val="0"/>
          <w:caps w:val="0"/>
          <w:smallCaps w:val="0"/>
          <w:noProof w:val="0"/>
          <w:color w:val="231F20"/>
          <w:sz w:val="20"/>
          <w:szCs w:val="20"/>
          <w:lang w:val="en-US"/>
        </w:rPr>
        <w:t xml:space="preserve"> education plan customized to meet your needs</w:t>
      </w:r>
      <w:r w:rsidRPr="0EF58C50" w:rsidR="4B7E1E00">
        <w:rPr>
          <w:rFonts w:ascii="Calibri" w:hAnsi="Calibri" w:eastAsia="Calibri" w:cs="Calibri"/>
          <w:b w:val="0"/>
          <w:bCs w:val="0"/>
          <w:i w:val="0"/>
          <w:iCs w:val="0"/>
          <w:caps w:val="0"/>
          <w:smallCaps w:val="0"/>
          <w:noProof w:val="0"/>
          <w:color w:val="231F20"/>
          <w:sz w:val="20"/>
          <w:szCs w:val="20"/>
          <w:lang w:val="en-US"/>
        </w:rPr>
        <w:t xml:space="preserve">. </w:t>
      </w:r>
      <w:r w:rsidRPr="0EF58C50" w:rsidR="4B7E1E00">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0EF58C50" w:rsidR="4B7E1E00">
        <w:rPr>
          <w:rFonts w:ascii="Calibri" w:hAnsi="Calibri" w:eastAsia="Calibri" w:cs="Calibri"/>
          <w:noProof w:val="0"/>
          <w:sz w:val="20"/>
          <w:szCs w:val="20"/>
          <w:lang w:val="en-US"/>
        </w:rPr>
        <w:t xml:space="preserve"> </w:t>
      </w:r>
    </w:p>
    <w:p w:rsidRPr="00AC4A21" w:rsidR="008E1CE1" w:rsidP="00D97D8D" w:rsidRDefault="008E1CE1" w14:paraId="556100C0" w14:textId="77777777">
      <w:pPr>
        <w:rPr>
          <w:rStyle w:val="Hyperlink"/>
          <w:rFonts w:cstheme="minorHAnsi"/>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7B5645" w:rsidR="007B5645" w:rsidP="0EF58C50" w:rsidRDefault="007B5645" w14:paraId="0CFE034C" w14:textId="77777777">
      <w:pPr>
        <w:pStyle w:val="ListParagraph"/>
        <w:numPr>
          <w:ilvl w:val="0"/>
          <w:numId w:val="4"/>
        </w:numPr>
        <w:rPr>
          <w:rFonts w:ascii="Calibri" w:hAnsi="Calibri" w:cs="Calibri" w:asciiTheme="minorAscii" w:hAnsiTheme="minorAscii" w:cstheme="minorAscii"/>
          <w:sz w:val="18"/>
          <w:szCs w:val="18"/>
        </w:rPr>
      </w:pPr>
      <w:r w:rsidRPr="0EF58C50" w:rsidR="007B5645">
        <w:rPr>
          <w:rFonts w:ascii="Calibri" w:hAnsi="Calibri" w:cs="Calibri" w:asciiTheme="minorAscii" w:hAnsiTheme="minorAscii" w:cstheme="minorAscii"/>
          <w:sz w:val="18"/>
          <w:szCs w:val="18"/>
        </w:rPr>
        <w:t>Mathematics, A.S.-T CSUSM, UC</w:t>
      </w:r>
    </w:p>
    <w:p w:rsidRPr="007B5645" w:rsidR="007B5645" w:rsidP="0EF58C50" w:rsidRDefault="007B5645" w14:paraId="07D13BCD" w14:textId="77777777">
      <w:pPr>
        <w:pStyle w:val="ListParagraph"/>
        <w:numPr>
          <w:ilvl w:val="0"/>
          <w:numId w:val="4"/>
        </w:numPr>
        <w:rPr>
          <w:rFonts w:ascii="Calibri" w:hAnsi="Calibri" w:cs="Calibri" w:asciiTheme="minorAscii" w:hAnsiTheme="minorAscii" w:cstheme="minorAscii"/>
          <w:sz w:val="18"/>
          <w:szCs w:val="18"/>
        </w:rPr>
      </w:pPr>
      <w:r w:rsidRPr="0EF58C50" w:rsidR="007B5645">
        <w:rPr>
          <w:rFonts w:ascii="Calibri" w:hAnsi="Calibri" w:cs="Calibri" w:asciiTheme="minorAscii" w:hAnsiTheme="minorAscii" w:cstheme="minorAscii"/>
          <w:sz w:val="18"/>
          <w:szCs w:val="18"/>
        </w:rPr>
        <w:t>Mathematics, A.S.-T UC, Focus: Computer Science/Information Systems, Physics</w:t>
      </w:r>
    </w:p>
    <w:p w:rsidRPr="007B70DE" w:rsidR="00CD74E2" w:rsidP="00605018" w:rsidRDefault="007B70DE" w14:paraId="2715CE70" w14:textId="6B125C3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EF58C50" w:rsidRDefault="0084524B" w14:paraId="54241E91" w14:textId="615905FD">
      <w:pPr>
        <w:pStyle w:val="ListParagraph"/>
        <w:numPr>
          <w:ilvl w:val="0"/>
          <w:numId w:val="4"/>
        </w:numPr>
        <w:rPr>
          <w:rFonts w:ascii="Calibri" w:hAnsi="Calibri" w:cs="Calibri" w:asciiTheme="minorAscii" w:hAnsiTheme="minorAscii" w:cstheme="minorAscii"/>
          <w:sz w:val="18"/>
          <w:szCs w:val="18"/>
        </w:rPr>
      </w:pPr>
      <w:r w:rsidRPr="0EF58C50" w:rsidR="0084524B">
        <w:rPr>
          <w:rFonts w:ascii="Calibri" w:hAnsi="Calibri" w:cs="Calibri" w:asciiTheme="minorAscii" w:hAnsiTheme="minorAscii" w:cstheme="minorAscii"/>
          <w:sz w:val="18"/>
          <w:szCs w:val="18"/>
        </w:rPr>
        <w:t>GE</w:t>
      </w:r>
      <w:r w:rsidRPr="0EF58C50" w:rsidR="006363D8">
        <w:rPr>
          <w:rFonts w:ascii="Calibri" w:hAnsi="Calibri" w:cs="Calibri" w:asciiTheme="minorAscii" w:hAnsiTheme="minorAscii" w:cstheme="minorAscii"/>
          <w:sz w:val="18"/>
          <w:szCs w:val="18"/>
        </w:rPr>
        <w:t xml:space="preserve"> Pattern</w:t>
      </w:r>
      <w:r w:rsidRPr="0EF58C50" w:rsidR="0084524B">
        <w:rPr>
          <w:rFonts w:ascii="Calibri" w:hAnsi="Calibri" w:cs="Calibri" w:asciiTheme="minorAscii" w:hAnsiTheme="minorAscii" w:cstheme="minorAscii"/>
          <w:sz w:val="18"/>
          <w:szCs w:val="18"/>
        </w:rPr>
        <w:t xml:space="preserve">: </w:t>
      </w:r>
      <w:r w:rsidRPr="0EF58C50" w:rsidR="006363D8">
        <w:rPr>
          <w:rFonts w:ascii="Calibri" w:hAnsi="Calibri" w:cs="Calibri" w:asciiTheme="minorAscii" w:hAnsiTheme="minorAscii" w:cstheme="minorAscii"/>
          <w:sz w:val="18"/>
          <w:szCs w:val="18"/>
        </w:rPr>
        <w:t>Option</w:t>
      </w:r>
      <w:r w:rsidRPr="0EF58C50" w:rsidR="006363D8">
        <w:rPr>
          <w:rFonts w:ascii="Calibri" w:hAnsi="Calibri" w:cs="Calibri" w:asciiTheme="minorAscii" w:hAnsiTheme="minorAscii" w:cstheme="minorAscii"/>
          <w:sz w:val="18"/>
          <w:szCs w:val="18"/>
        </w:rPr>
        <w:t xml:space="preserve"> </w:t>
      </w:r>
      <w:r w:rsidRPr="0EF58C50" w:rsidR="00DA3E18">
        <w:rPr>
          <w:rFonts w:ascii="Calibri" w:hAnsi="Calibri" w:cs="Calibri" w:asciiTheme="minorAscii" w:hAnsiTheme="minorAscii" w:cstheme="minorAscii"/>
          <w:sz w:val="18"/>
          <w:szCs w:val="18"/>
        </w:rPr>
        <w:t>C</w:t>
      </w:r>
    </w:p>
    <w:p w:rsidR="00CD74E2" w:rsidP="0EF58C50" w:rsidRDefault="00CD74E2" w14:paraId="2F2D4542" w14:textId="6D525FAC">
      <w:pPr>
        <w:pStyle w:val="ListParagraph"/>
        <w:numPr>
          <w:ilvl w:val="0"/>
          <w:numId w:val="4"/>
        </w:numPr>
        <w:rPr>
          <w:rFonts w:ascii="Calibri" w:hAnsi="Calibri" w:cs="Calibri" w:asciiTheme="minorAscii" w:hAnsiTheme="minorAscii" w:cstheme="minorAscii"/>
          <w:sz w:val="18"/>
          <w:szCs w:val="18"/>
        </w:rPr>
      </w:pPr>
      <w:r w:rsidRPr="0EF58C50" w:rsidR="00CD74E2">
        <w:rPr>
          <w:rFonts w:ascii="Calibri" w:hAnsi="Calibri" w:cs="Calibri" w:asciiTheme="minorAscii" w:hAnsiTheme="minorAscii" w:cstheme="minorAscii"/>
          <w:sz w:val="18"/>
          <w:szCs w:val="18"/>
        </w:rPr>
        <w:t xml:space="preserve">Total Units: </w:t>
      </w:r>
      <w:r w:rsidRPr="0EF58C50" w:rsidR="007B5645">
        <w:rPr>
          <w:rFonts w:ascii="Calibri" w:hAnsi="Calibri" w:cs="Calibri" w:asciiTheme="minorAscii" w:hAnsiTheme="minorAscii" w:cstheme="minorAscii"/>
          <w:sz w:val="18"/>
          <w:szCs w:val="18"/>
        </w:rPr>
        <w:t>6</w:t>
      </w:r>
      <w:r w:rsidRPr="0EF58C50" w:rsidR="00DA3E18">
        <w:rPr>
          <w:rFonts w:ascii="Calibri" w:hAnsi="Calibri" w:cs="Calibri" w:asciiTheme="minorAscii" w:hAnsiTheme="minorAscii" w:cstheme="minorAscii"/>
          <w:sz w:val="18"/>
          <w:szCs w:val="18"/>
        </w:rPr>
        <w:t>5</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0EF58C50" w:rsidRDefault="007B5645" w14:paraId="64E88867" w14:textId="3A67B04C">
      <w:pPr>
        <w:spacing w:after="0"/>
        <w:ind w:left="1080"/>
        <w:rPr>
          <w:rFonts w:cs="Calibri" w:cstheme="minorAscii"/>
          <w:color w:val="0563C1" w:themeColor="hyperlink"/>
          <w:sz w:val="18"/>
          <w:szCs w:val="18"/>
          <w:u w:val="single"/>
        </w:rPr>
      </w:pPr>
      <w:r w:rsidRPr="0EF58C50" w:rsidR="0067051E">
        <w:rPr>
          <w:rFonts w:cs="Calibri" w:cstheme="minorAscii"/>
          <w:b w:val="1"/>
          <w:bCs w:val="1"/>
          <w:color w:val="231F20"/>
          <w:w w:val="105"/>
          <w:sz w:val="18"/>
          <w:szCs w:val="18"/>
        </w:rPr>
        <w:t>Program</w:t>
      </w:r>
      <w:r w:rsidRPr="0EF58C50" w:rsidR="0067051E">
        <w:rPr>
          <w:rFonts w:cs="Calibri" w:cstheme="minorAscii"/>
          <w:b w:val="1"/>
          <w:bCs w:val="1"/>
          <w:color w:val="231F20"/>
          <w:spacing w:val="-23"/>
          <w:w w:val="105"/>
          <w:sz w:val="18"/>
          <w:szCs w:val="18"/>
        </w:rPr>
        <w:t xml:space="preserve"> </w:t>
      </w:r>
      <w:r w:rsidRPr="0EF58C50" w:rsidR="0067051E">
        <w:rPr>
          <w:rFonts w:cs="Calibri" w:cstheme="minorAscii"/>
          <w:b w:val="1"/>
          <w:bCs w:val="1"/>
          <w:color w:val="231F20"/>
          <w:w w:val="105"/>
          <w:sz w:val="18"/>
          <w:szCs w:val="18"/>
        </w:rPr>
        <w:t>maps</w:t>
      </w:r>
      <w:r w:rsidRPr="0EF58C50" w:rsidR="0067051E">
        <w:rPr>
          <w:rFonts w:cs="Calibri" w:cstheme="minorAscii"/>
          <w:color w:val="231F20"/>
          <w:w w:val="105"/>
          <w:sz w:val="18"/>
          <w:szCs w:val="18"/>
        </w:rPr>
        <w:t xml:space="preserve"> </w:t>
      </w:r>
      <w:r w:rsidRPr="0EF58C50" w:rsidR="0067051E">
        <w:rPr>
          <w:rFonts w:cs="Calibri" w:cstheme="minorAscii"/>
          <w:color w:val="231F20"/>
          <w:w w:val="105"/>
          <w:sz w:val="18"/>
          <w:szCs w:val="18"/>
        </w:rPr>
        <w:t xml:space="preserve">indicate</w:t>
      </w:r>
      <w:r w:rsidRPr="0EF58C50" w:rsidR="0067051E">
        <w:rPr>
          <w:rFonts w:cs="Calibri" w:cstheme="minorAscii"/>
          <w:color w:val="231F20"/>
          <w:w w:val="105"/>
          <w:sz w:val="18"/>
          <w:szCs w:val="18"/>
        </w:rPr>
        <w:t xml:space="preserve"> the major coursework and </w:t>
      </w:r>
      <w:r w:rsidRPr="0EF58C50" w:rsidR="0067051E">
        <w:rPr>
          <w:rFonts w:cs="Calibri" w:cstheme="minorAscii"/>
          <w:color w:val="231F20"/>
          <w:w w:val="105"/>
          <w:sz w:val="18"/>
          <w:szCs w:val="18"/>
        </w:rPr>
        <w:t xml:space="preserve">recommended</w:t>
      </w:r>
      <w:r w:rsidRPr="0EF58C50" w:rsidR="0067051E">
        <w:rPr>
          <w:rFonts w:cs="Calibri" w:cstheme="minorAscii"/>
          <w:color w:val="231F20"/>
          <w:w w:val="105"/>
          <w:sz w:val="18"/>
          <w:szCs w:val="18"/>
        </w:rPr>
        <w:t xml:space="preserve"> general education courses to fulfill your degree in 2 years (approximately 15 units/semester or 30 units/year). </w:t>
      </w:r>
      <w:r w:rsidRPr="0EF58C50" w:rsidR="00E04D81">
        <w:rPr>
          <w:rFonts w:cs="Calibri" w:cstheme="minorAscii"/>
          <w:color w:val="231F20"/>
          <w:w w:val="105"/>
          <w:sz w:val="18"/>
          <w:szCs w:val="18"/>
        </w:rPr>
        <w:t xml:space="preserve">If you are a part-time student, start Semester 1 courses and follow the course sequence. </w:t>
      </w:r>
      <w:r w:rsidRPr="0EF58C50" w:rsidR="0067051E">
        <w:rPr>
          <w:rFonts w:cs="Calibri" w:cstheme="minorAscii"/>
          <w:color w:val="231F20"/>
          <w:w w:val="105"/>
          <w:sz w:val="18"/>
          <w:szCs w:val="18"/>
        </w:rPr>
        <w:t xml:space="preserve">Some of the courses listed may be substituted by another course</w:t>
      </w:r>
      <w:r w:rsidRPr="0EF58C50" w:rsidR="0067051E">
        <w:rPr>
          <w:rFonts w:cs="Calibri" w:cstheme="minorAscii"/>
          <w:color w:val="231F20"/>
          <w:w w:val="105"/>
          <w:sz w:val="18"/>
          <w:szCs w:val="18"/>
        </w:rPr>
        <w:t xml:space="preserve">.  </w:t>
      </w:r>
      <w:r w:rsidRPr="0EF58C50" w:rsidR="0067051E">
        <w:rPr>
          <w:rFonts w:cs="Calibri" w:cstheme="minorAscii"/>
          <w:color w:val="231F20"/>
          <w:w w:val="105"/>
          <w:sz w:val="18"/>
          <w:szCs w:val="18"/>
        </w:rPr>
        <w:t xml:space="preserve">Please view these options in the official course </w:t>
      </w:r>
      <w:hyperlink w:history="1" r:id="R8d335b2f83f84eb1">
        <w:r w:rsidRPr="0EF58C50" w:rsidR="0067051E">
          <w:rPr>
            <w:rStyle w:val="Hyperlink"/>
            <w:rFonts w:cs="Calibri" w:cstheme="minorAscii"/>
            <w:sz w:val="18"/>
            <w:szCs w:val="18"/>
          </w:rPr>
          <w:t>catalog</w:t>
        </w:r>
      </w:hyperlink>
      <w:r w:rsidRPr="0EF58C50" w:rsidR="00442F57">
        <w:rPr>
          <w:rStyle w:val="Hyperlink"/>
          <w:rFonts w:cs="Calibri" w:cstheme="minorAscii"/>
          <w:sz w:val="18"/>
          <w:szCs w:val="18"/>
        </w:rPr>
        <w:t>.</w:t>
      </w:r>
    </w:p>
    <w:p w:rsidRPr="009D61FA" w:rsidR="009D0498" w:rsidP="00DA3E18" w:rsidRDefault="009D0498" w14:paraId="1FF0D769" w14:textId="3CC1E11B">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DA3E18">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DA3E18"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DA3E18" w:rsidP="00DA3E18" w:rsidRDefault="00DA3E18"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A3E18" w:rsidR="00DA3E18" w:rsidP="00DA3E18" w:rsidRDefault="00DA3E18" w14:paraId="3D6B958D" w14:textId="590650A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bdr w:val="none" w:color="auto" w:sz="0" w:space="0" w:frame="1"/>
              </w:rPr>
              <w:t>ENGL-101</w:t>
            </w:r>
          </w:p>
        </w:tc>
        <w:tc>
          <w:tcPr>
            <w:tcW w:w="5870" w:type="dxa"/>
          </w:tcPr>
          <w:p w:rsidRPr="00DA3E18" w:rsidR="00DA3E18" w:rsidP="00DA3E18" w:rsidRDefault="00DA3E18" w14:paraId="635529C6" w14:textId="5EE3D8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rPr>
              <w:t xml:space="preserve">College Composition </w:t>
            </w:r>
          </w:p>
        </w:tc>
        <w:tc>
          <w:tcPr>
            <w:tcW w:w="1313" w:type="dxa"/>
          </w:tcPr>
          <w:p w:rsidRPr="00DA3E18" w:rsidR="00DA3E18" w:rsidP="00DA3E18" w:rsidRDefault="00DA3E18" w14:paraId="55306BD1" w14:textId="56B93BE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3E18">
              <w:rPr>
                <w:rFonts w:ascii="Calibri" w:hAnsi="Calibri" w:cs="Calibri"/>
                <w:color w:val="000000"/>
                <w:sz w:val="22"/>
                <w:szCs w:val="24"/>
              </w:rPr>
              <w:t>4</w:t>
            </w:r>
          </w:p>
        </w:tc>
      </w:tr>
      <w:tr w:rsidR="00DA3E18"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DA3E18" w:rsidP="00DA3E18" w:rsidRDefault="00DA3E18"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A3E18" w:rsidR="00DA3E18" w:rsidP="00DA3E18" w:rsidRDefault="00DA3E18" w14:paraId="3E149C49" w14:textId="540D6A9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color="auto" w:sz="0" w:space="0" w:frame="1"/>
              </w:rPr>
              <w:t>MATH-211</w:t>
            </w:r>
          </w:p>
        </w:tc>
        <w:tc>
          <w:tcPr>
            <w:tcW w:w="5870" w:type="dxa"/>
          </w:tcPr>
          <w:p w:rsidRPr="00DA3E18" w:rsidR="00DA3E18" w:rsidP="00DA3E18" w:rsidRDefault="00DA3E18" w14:paraId="37BC83B3" w14:textId="156F8C3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Analytic Geometry and Calculus I</w:t>
            </w:r>
          </w:p>
        </w:tc>
        <w:tc>
          <w:tcPr>
            <w:tcW w:w="1313" w:type="dxa"/>
          </w:tcPr>
          <w:p w:rsidRPr="00DA3E18" w:rsidR="00DA3E18" w:rsidP="00DA3E18" w:rsidRDefault="00DA3E18" w14:paraId="56152D89" w14:textId="61825E0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4</w:t>
            </w:r>
          </w:p>
        </w:tc>
      </w:tr>
      <w:tr w:rsidR="00DA3E18"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DA3E18" w:rsidP="00DA3E18" w:rsidRDefault="00DA3E18"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DA3E18" w:rsidR="00DA3E18" w:rsidP="00DA3E18" w:rsidRDefault="00DA3E18" w14:paraId="22C1A284" w14:textId="67BEBCF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color="auto" w:sz="0" w:space="0" w:frame="1"/>
              </w:rPr>
              <w:t>COMM-100</w:t>
            </w:r>
          </w:p>
        </w:tc>
        <w:tc>
          <w:tcPr>
            <w:tcW w:w="5870" w:type="dxa"/>
          </w:tcPr>
          <w:p w:rsidRPr="00DA3E18" w:rsidR="00DA3E18" w:rsidP="00DA3E18" w:rsidRDefault="00DA3E18" w14:paraId="798454FA" w14:textId="7ADE33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Public Speaking</w:t>
            </w:r>
          </w:p>
        </w:tc>
        <w:tc>
          <w:tcPr>
            <w:tcW w:w="1313" w:type="dxa"/>
          </w:tcPr>
          <w:p w:rsidRPr="00DA3E18" w:rsidR="00DA3E18" w:rsidP="00DA3E18" w:rsidRDefault="00DA3E18" w14:paraId="64BCEF68" w14:textId="1787FD0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3</w:t>
            </w:r>
          </w:p>
        </w:tc>
      </w:tr>
      <w:tr w:rsidR="00DA3E18" w:rsidTr="007B5645"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7B5645" w:rsidR="00DA3E18" w:rsidP="00DA3E18" w:rsidRDefault="00DA3E18" w14:paraId="1660F589" w14:textId="7ABA1ED8">
            <w:pPr>
              <w:pStyle w:val="TableParagraph"/>
              <w:spacing w:before="0"/>
              <w:ind w:right="101"/>
              <w:jc w:val="center"/>
              <w:rPr>
                <w:rFonts w:asciiTheme="minorHAnsi" w:hAnsiTheme="minorHAnsi" w:cstheme="minorHAnsi"/>
                <w:b w:val="0"/>
                <w:bCs w:val="0"/>
                <w:color w:val="53247F"/>
                <w:sz w:val="22"/>
              </w:rPr>
            </w:pPr>
            <w:r w:rsidRPr="007B5645">
              <w:rPr>
                <w:rFonts w:ascii="Webdings" w:hAnsi="Webdings" w:eastAsia="Webdings" w:cs="Webdings"/>
                <w:b w:val="0"/>
                <w:bCs w:val="0"/>
                <w:color w:val="C00000"/>
                <w:sz w:val="22"/>
              </w:rPr>
              <w:t>c</w:t>
            </w:r>
          </w:p>
        </w:tc>
        <w:tc>
          <w:tcPr>
            <w:tcW w:w="2034" w:type="dxa"/>
            <w:shd w:val="clear" w:color="auto" w:fill="F2F2F2" w:themeFill="background1" w:themeFillShade="F2"/>
          </w:tcPr>
          <w:p w:rsidR="00DA3E18" w:rsidP="00DA3E18" w:rsidRDefault="00DA3E18" w14:paraId="6F98FE88"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DA3E18">
              <w:rPr>
                <w:rFonts w:ascii="Calibri" w:hAnsi="Calibri" w:cs="Calibri"/>
                <w:color w:val="000000"/>
                <w:sz w:val="22"/>
                <w:szCs w:val="24"/>
                <w:bdr w:val="none" w:color="auto" w:sz="0" w:space="0" w:frame="1"/>
              </w:rPr>
              <w:t xml:space="preserve">SPAN-101 or </w:t>
            </w:r>
          </w:p>
          <w:p w:rsidR="00DA3E18" w:rsidP="00DA3E18" w:rsidRDefault="00DA3E18" w14:paraId="7FFC55A8"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DA3E18">
              <w:rPr>
                <w:rFonts w:ascii="Calibri" w:hAnsi="Calibri" w:cs="Calibri"/>
                <w:color w:val="000000"/>
                <w:sz w:val="22"/>
                <w:szCs w:val="24"/>
                <w:bdr w:val="none" w:color="auto" w:sz="0" w:space="0" w:frame="1"/>
              </w:rPr>
              <w:t xml:space="preserve">FREN-101 </w:t>
            </w:r>
            <w:r w:rsidRPr="00DA3E18">
              <w:rPr>
                <w:rFonts w:ascii="Calibri" w:hAnsi="Calibri" w:cs="Calibri"/>
                <w:color w:val="000000"/>
                <w:sz w:val="22"/>
                <w:szCs w:val="24"/>
              </w:rPr>
              <w:t xml:space="preserve">or </w:t>
            </w:r>
          </w:p>
          <w:p w:rsidRPr="00DA3E18" w:rsidR="00DA3E18" w:rsidP="00DA3E18" w:rsidRDefault="00DA3E18" w14:paraId="20B8434A" w14:textId="5B69AC1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color="auto" w:sz="0" w:space="0" w:frame="1"/>
              </w:rPr>
              <w:t>ASL-100</w:t>
            </w:r>
          </w:p>
        </w:tc>
        <w:tc>
          <w:tcPr>
            <w:tcW w:w="5870" w:type="dxa"/>
            <w:shd w:val="clear" w:color="auto" w:fill="F2F2F2" w:themeFill="background1" w:themeFillShade="F2"/>
          </w:tcPr>
          <w:p w:rsidRPr="00DA3E18" w:rsidR="00DA3E18" w:rsidP="00DA3E18" w:rsidRDefault="00DA3E18" w14:paraId="13605818"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DA3E18">
              <w:rPr>
                <w:rFonts w:cs="Calibri"/>
                <w:color w:val="000000"/>
                <w:sz w:val="22"/>
                <w:szCs w:val="24"/>
              </w:rPr>
              <w:t>Elementary Spanish I or</w:t>
            </w:r>
          </w:p>
          <w:p w:rsidRPr="00DA3E18" w:rsidR="00DA3E18" w:rsidP="00DA3E18" w:rsidRDefault="00DA3E18" w14:paraId="72205F64"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DA3E18">
              <w:rPr>
                <w:rFonts w:cs="Calibri"/>
                <w:color w:val="000000"/>
                <w:sz w:val="22"/>
                <w:szCs w:val="24"/>
              </w:rPr>
              <w:t xml:space="preserve">Elementary French I or </w:t>
            </w:r>
          </w:p>
          <w:p w:rsidRPr="00DA3E18" w:rsidR="00DA3E18" w:rsidP="00DA3E18" w:rsidRDefault="00DA3E18" w14:paraId="57FA4267" w14:textId="5EF874E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American Sign Language I</w:t>
            </w:r>
          </w:p>
        </w:tc>
        <w:tc>
          <w:tcPr>
            <w:tcW w:w="1313" w:type="dxa"/>
            <w:shd w:val="clear" w:color="auto" w:fill="F2F2F2" w:themeFill="background1" w:themeFillShade="F2"/>
          </w:tcPr>
          <w:p w:rsidRPr="00DA3E18" w:rsidR="00DA3E18" w:rsidP="00DA3E18" w:rsidRDefault="00DA3E18" w14:paraId="36D23F10" w14:textId="00843A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4</w:t>
            </w:r>
          </w:p>
        </w:tc>
      </w:tr>
    </w:tbl>
    <w:p w:rsidRPr="009D61FA" w:rsidR="00F003A4" w:rsidP="00DA3E18" w:rsidRDefault="00F003A4" w14:paraId="0C0802D9" w14:textId="7DCE2BF6">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6E886B3A"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DA3E18" w:rsidTr="6E886B3A"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A3E18" w:rsidP="00DA3E18" w:rsidRDefault="00DA3E18"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A3E18" w:rsidR="00DA3E18" w:rsidP="00DA3E18" w:rsidRDefault="00DA3E18" w14:paraId="76FDD812" w14:textId="249EAD5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Theme="minorHAnsi" w:hAnsiTheme="minorHAnsi" w:cstheme="minorHAns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DA3E18" w:rsidR="00DA3E18" w:rsidP="00DA3E18" w:rsidRDefault="00DA3E18" w14:paraId="03571DB6" w14:textId="4863069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Theme="minorHAnsi" w:hAnsiTheme="minorHAnsi" w:cstheme="minorHAns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DA3E18" w:rsidR="00DA3E18" w:rsidP="00DA3E18" w:rsidRDefault="00DA3E18" w14:paraId="401B7A34" w14:textId="320D7F5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3E18">
              <w:rPr>
                <w:rFonts w:asciiTheme="minorHAnsi" w:hAnsiTheme="minorHAnsi" w:cstheme="minorHAnsi"/>
                <w:color w:val="000000"/>
                <w:sz w:val="22"/>
                <w:szCs w:val="24"/>
              </w:rPr>
              <w:t>3</w:t>
            </w:r>
          </w:p>
        </w:tc>
      </w:tr>
      <w:tr w:rsidR="00DA3E18" w:rsidTr="6E886B3A"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A3E18" w:rsidP="00DA3E18" w:rsidRDefault="00DA3E18"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A3E18" w:rsidR="00DA3E18" w:rsidP="6E886B3A" w:rsidRDefault="00DA3E18" w14:paraId="6E799C8D" w14:textId="3048EF52">
            <w:pPr>
              <w:pStyle w:val="TableParagraph"/>
              <w:spacing w:before="0" w:after="0" w:line="240" w:lineRule="auto"/>
              <w:ind w:left="10" w:right="102"/>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E886B3A" w:rsidR="11BBB580">
              <w:rPr>
                <w:rFonts w:ascii="Calibri" w:hAnsi="Calibri" w:cs="Calibri"/>
                <w:color w:val="000000" w:themeColor="text1" w:themeTint="FF" w:themeShade="FF"/>
                <w:sz w:val="22"/>
                <w:szCs w:val="22"/>
              </w:rPr>
              <w:t>PS-101</w:t>
            </w:r>
            <w:r w:rsidRPr="6E886B3A" w:rsidR="5416EFCB">
              <w:rPr>
                <w:rFonts w:ascii="Calibri" w:hAnsi="Calibri" w:eastAsia="Calibri" w:cs="Calibri"/>
                <w:b w:val="0"/>
                <w:bCs w:val="0"/>
                <w:i w:val="0"/>
                <w:iCs w:val="0"/>
                <w:caps w:val="0"/>
                <w:smallCaps w:val="0"/>
                <w:noProof w:val="0"/>
                <w:color w:val="000000" w:themeColor="text1" w:themeTint="FF" w:themeShade="FF"/>
                <w:sz w:val="22"/>
                <w:szCs w:val="22"/>
                <w:lang w:val="en-US"/>
              </w:rPr>
              <w:t>, or</w:t>
            </w:r>
          </w:p>
          <w:p w:rsidRPr="00DA3E18" w:rsidR="00DA3E18" w:rsidP="6E886B3A" w:rsidRDefault="00DA3E18" w14:paraId="6AFD912B" w14:textId="0895822D">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6E886B3A" w:rsidR="5416EFCB">
              <w:rPr>
                <w:rFonts w:ascii="Calibri" w:hAnsi="Calibri" w:eastAsia="Calibri" w:cs="Calibri"/>
                <w:b w:val="0"/>
                <w:bCs w:val="0"/>
                <w:i w:val="0"/>
                <w:iCs w:val="0"/>
                <w:caps w:val="0"/>
                <w:smallCaps w:val="0"/>
                <w:noProof w:val="0"/>
                <w:color w:val="000000" w:themeColor="text1" w:themeTint="FF" w:themeShade="FF"/>
                <w:sz w:val="22"/>
                <w:szCs w:val="22"/>
                <w:lang w:val="en-US"/>
              </w:rPr>
              <w:t>HIST-111, or</w:t>
            </w:r>
          </w:p>
          <w:p w:rsidRPr="00DA3E18" w:rsidR="00DA3E18" w:rsidP="6E886B3A" w:rsidRDefault="00DA3E18" w14:paraId="66A271EF" w14:textId="1865887A">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6E886B3A" w:rsidR="5416EFCB">
              <w:rPr>
                <w:rFonts w:ascii="Calibri" w:hAnsi="Calibri" w:eastAsia="Calibri" w:cs="Calibri"/>
                <w:b w:val="0"/>
                <w:bCs w:val="0"/>
                <w:i w:val="0"/>
                <w:iCs w:val="0"/>
                <w:caps w:val="0"/>
                <w:smallCaps w:val="0"/>
                <w:noProof w:val="0"/>
                <w:color w:val="000000" w:themeColor="text1" w:themeTint="FF" w:themeShade="FF"/>
                <w:sz w:val="22"/>
                <w:szCs w:val="22"/>
                <w:lang w:val="en-US"/>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Pr="00DA3E18" w:rsidR="00DA3E18" w:rsidP="6E886B3A" w:rsidRDefault="00DA3E18" w14:paraId="585BBC5F" w14:textId="2E6F13BD">
            <w:pPr>
              <w:pStyle w:val="TableParagraph"/>
              <w:spacing w:before="0" w:after="0" w:line="240" w:lineRule="auto"/>
              <w:ind w:left="-20" w:right="90"/>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E886B3A" w:rsidR="11BBB580">
              <w:rPr>
                <w:rFonts w:ascii="Calibri" w:hAnsi="Calibri" w:cs="Calibri"/>
                <w:color w:val="000000" w:themeColor="text1" w:themeTint="FF" w:themeShade="FF"/>
                <w:sz w:val="22"/>
                <w:szCs w:val="22"/>
              </w:rPr>
              <w:t>Introduction to American Government and Politics</w:t>
            </w:r>
            <w:r w:rsidRPr="6E886B3A" w:rsidR="1A36EE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Pr="00DA3E18" w:rsidR="00DA3E18" w:rsidP="6E886B3A" w:rsidRDefault="00DA3E18" w14:paraId="3B3C5780" w14:textId="055FD60D">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6E886B3A" w:rsidR="1A36EE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U.S. History to 1877, or </w:t>
            </w:r>
          </w:p>
          <w:p w:rsidRPr="00DA3E18" w:rsidR="00DA3E18" w:rsidP="6E886B3A" w:rsidRDefault="00DA3E18" w14:paraId="00F9BB57" w14:textId="25995DC8">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6E886B3A" w:rsidR="1A36EEDA">
              <w:rPr>
                <w:rFonts w:ascii="Calibri" w:hAnsi="Calibri" w:eastAsia="Calibri" w:cs="Calibri"/>
                <w:b w:val="0"/>
                <w:bCs w:val="0"/>
                <w:i w:val="0"/>
                <w:iCs w:val="0"/>
                <w:caps w:val="0"/>
                <w:smallCaps w:val="0"/>
                <w:noProof w:val="0"/>
                <w:color w:val="000000" w:themeColor="text1" w:themeTint="FF" w:themeShade="FF"/>
                <w:sz w:val="22"/>
                <w:szCs w:val="22"/>
                <w:lang w:val="en-US"/>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DA3E18" w:rsidR="00DA3E18" w:rsidP="00DA3E18" w:rsidRDefault="00DA3E18" w14:paraId="0794A019" w14:textId="681E43E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3</w:t>
            </w:r>
          </w:p>
        </w:tc>
      </w:tr>
      <w:tr w:rsidR="00DA3E18" w:rsidTr="6E886B3A"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A3E18" w:rsidP="00DA3E18" w:rsidRDefault="00DA3E18"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A3E18" w:rsidR="00DA3E18" w:rsidP="00DA3E18" w:rsidRDefault="00DA3E18" w14:paraId="65DB1BD4" w14:textId="32E5EA4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bdr w:val="none" w:color="auto" w:sz="0" w:space="0" w:frame="1"/>
              </w:rPr>
              <w:t>CSIS-113A</w:t>
            </w:r>
          </w:p>
        </w:tc>
        <w:tc>
          <w:tcPr>
            <w:cnfStyle w:val="000001000000" w:firstRow="0" w:lastRow="0" w:firstColumn="0" w:lastColumn="0" w:oddVBand="0" w:evenVBand="1" w:oddHBand="0" w:evenHBand="0" w:firstRowFirstColumn="0" w:firstRowLastColumn="0" w:lastRowFirstColumn="0" w:lastRowLastColumn="0"/>
            <w:tcW w:w="5870" w:type="dxa"/>
            <w:tcMar/>
          </w:tcPr>
          <w:p w:rsidRPr="00DA3E18" w:rsidR="00DA3E18" w:rsidP="00DA3E18" w:rsidRDefault="00DA3E18" w14:paraId="21C771E7" w14:textId="62D45F9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C++ Programming - Level 1</w:t>
            </w:r>
          </w:p>
        </w:tc>
        <w:tc>
          <w:tcPr>
            <w:cnfStyle w:val="000010000000" w:firstRow="0" w:lastRow="0" w:firstColumn="0" w:lastColumn="0" w:oddVBand="1" w:evenVBand="0" w:oddHBand="0" w:evenHBand="0" w:firstRowFirstColumn="0" w:firstRowLastColumn="0" w:lastRowFirstColumn="0" w:lastRowLastColumn="0"/>
            <w:tcW w:w="1313" w:type="dxa"/>
            <w:tcMar/>
          </w:tcPr>
          <w:p w:rsidRPr="00DA3E18" w:rsidR="00DA3E18" w:rsidP="00DA3E18" w:rsidRDefault="00DA3E18" w14:paraId="7B69753E" w14:textId="142A33F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3</w:t>
            </w:r>
          </w:p>
        </w:tc>
      </w:tr>
      <w:tr w:rsidR="00DA3E18" w:rsidTr="6E886B3A"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A3E18" w:rsidP="00DA3E18" w:rsidRDefault="00DA3E18"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A3E18" w:rsidR="00DA3E18" w:rsidP="00DA3E18" w:rsidRDefault="00DA3E18" w14:paraId="0828694A" w14:textId="4F0FDDA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bdr w:val="none" w:color="auto" w:sz="0" w:space="0" w:frame="1"/>
              </w:rPr>
              <w:t>MATH-212</w:t>
            </w:r>
          </w:p>
        </w:tc>
        <w:tc>
          <w:tcPr>
            <w:cnfStyle w:val="000001000000" w:firstRow="0" w:lastRow="0" w:firstColumn="0" w:lastColumn="0" w:oddVBand="0" w:evenVBand="1" w:oddHBand="0" w:evenHBand="0" w:firstRowFirstColumn="0" w:firstRowLastColumn="0" w:lastRowFirstColumn="0" w:lastRowLastColumn="0"/>
            <w:tcW w:w="5870" w:type="dxa"/>
            <w:tcMar/>
          </w:tcPr>
          <w:p w:rsidRPr="00DA3E18" w:rsidR="00DA3E18" w:rsidP="00DA3E18" w:rsidRDefault="00DA3E18" w14:paraId="115C0398" w14:textId="710068B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Analytic Geometry and Calculus II</w:t>
            </w:r>
          </w:p>
        </w:tc>
        <w:tc>
          <w:tcPr>
            <w:cnfStyle w:val="000010000000" w:firstRow="0" w:lastRow="0" w:firstColumn="0" w:lastColumn="0" w:oddVBand="1" w:evenVBand="0" w:oddHBand="0" w:evenHBand="0" w:firstRowFirstColumn="0" w:firstRowLastColumn="0" w:lastRowFirstColumn="0" w:lastRowLastColumn="0"/>
            <w:tcW w:w="1313" w:type="dxa"/>
            <w:tcMar/>
          </w:tcPr>
          <w:p w:rsidRPr="00DA3E18" w:rsidR="00DA3E18" w:rsidP="00DA3E18" w:rsidRDefault="00DA3E18" w14:paraId="12028B2E" w14:textId="11AB2C5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4</w:t>
            </w:r>
          </w:p>
        </w:tc>
      </w:tr>
      <w:tr w:rsidR="00DA3E18" w:rsidTr="6E886B3A"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DA3E18" w:rsidP="00DA3E18" w:rsidRDefault="00DA3E18"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A3E18" w:rsidR="00DA3E18" w:rsidP="00DA3E18" w:rsidRDefault="00DA3E18" w14:paraId="00D3E271" w14:textId="7FDC853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bdr w:val="none" w:color="auto" w:sz="0" w:space="0" w:frame="1"/>
              </w:rPr>
              <w:t>ECON-201</w:t>
            </w:r>
          </w:p>
        </w:tc>
        <w:tc>
          <w:tcPr>
            <w:cnfStyle w:val="000001000000" w:firstRow="0" w:lastRow="0" w:firstColumn="0" w:lastColumn="0" w:oddVBand="0" w:evenVBand="1" w:oddHBand="0" w:evenHBand="0" w:firstRowFirstColumn="0" w:firstRowLastColumn="0" w:lastRowFirstColumn="0" w:lastRowLastColumn="0"/>
            <w:tcW w:w="5870" w:type="dxa"/>
            <w:tcMar/>
          </w:tcPr>
          <w:p w:rsidRPr="00DA3E18" w:rsidR="00DA3E18" w:rsidP="00DA3E18" w:rsidRDefault="00DA3E18" w14:paraId="5BA2ADEA" w14:textId="6F2D9A7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Principles of Macroeconomics</w:t>
            </w:r>
          </w:p>
        </w:tc>
        <w:tc>
          <w:tcPr>
            <w:cnfStyle w:val="000010000000" w:firstRow="0" w:lastRow="0" w:firstColumn="0" w:lastColumn="0" w:oddVBand="1" w:evenVBand="0" w:oddHBand="0" w:evenHBand="0" w:firstRowFirstColumn="0" w:firstRowLastColumn="0" w:lastRowFirstColumn="0" w:lastRowLastColumn="0"/>
            <w:tcW w:w="1313" w:type="dxa"/>
            <w:tcMar/>
          </w:tcPr>
          <w:p w:rsidRPr="00DA3E18" w:rsidR="00DA3E18" w:rsidP="00DA3E18" w:rsidRDefault="00DA3E18" w14:paraId="0AF6D1F0" w14:textId="050D274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7B5645" w:rsidR="007B5645" w:rsidP="0EF58C50" w:rsidRDefault="007B5645" w14:paraId="20C9709D" w14:textId="4CE2AF15">
      <w:pPr>
        <w:spacing w:after="0" w:line="240" w:lineRule="auto"/>
        <w:ind w:left="360"/>
        <w:rPr>
          <w:rFonts w:cs="Calibri" w:cstheme="minorAscii"/>
          <w:sz w:val="18"/>
          <w:szCs w:val="18"/>
        </w:rPr>
      </w:pPr>
      <w:r w:rsidRPr="0EF58C50" w:rsidR="007B5645">
        <w:rPr>
          <w:rFonts w:cs="Calibri" w:cstheme="minorAscii"/>
          <w:sz w:val="18"/>
          <w:szCs w:val="18"/>
        </w:rPr>
        <w:t>Education (B, M, D)</w:t>
      </w:r>
      <w:r w:rsidRPr="0EF58C50" w:rsidR="00DA3E18">
        <w:rPr>
          <w:rFonts w:cs="Calibri" w:cstheme="minorAscii"/>
          <w:sz w:val="18"/>
          <w:szCs w:val="18"/>
        </w:rPr>
        <w:t xml:space="preserve">, </w:t>
      </w:r>
      <w:r w:rsidRPr="0EF58C50" w:rsidR="007B5645">
        <w:rPr>
          <w:rFonts w:cs="Calibri" w:cstheme="minorAscii"/>
          <w:sz w:val="18"/>
          <w:szCs w:val="18"/>
        </w:rPr>
        <w:t>Statisticians (B, M)</w:t>
      </w:r>
    </w:p>
    <w:p w:rsidRPr="00945659" w:rsidR="0067051E" w:rsidP="0EF58C50" w:rsidRDefault="007B5645" w14:paraId="15D39E8F" w14:textId="5AE0FFD8">
      <w:pPr>
        <w:spacing w:after="0" w:line="240" w:lineRule="auto"/>
        <w:ind w:left="360"/>
        <w:rPr>
          <w:rFonts w:cs="Calibri" w:cstheme="minorAscii"/>
          <w:sz w:val="18"/>
          <w:szCs w:val="18"/>
        </w:rPr>
      </w:pPr>
      <w:r w:rsidRPr="0EF58C50" w:rsidR="007B5645">
        <w:rPr>
          <w:rFonts w:cs="Calibri" w:cstheme="minorAscii"/>
          <w:sz w:val="18"/>
          <w:szCs w:val="18"/>
        </w:rPr>
        <w:t>Managers (B)</w:t>
      </w:r>
      <w:r w:rsidRPr="0EF58C50" w:rsidR="00DA3E18">
        <w:rPr>
          <w:rFonts w:cs="Calibri" w:cstheme="minorAscii"/>
          <w:sz w:val="18"/>
          <w:szCs w:val="18"/>
        </w:rPr>
        <w:t xml:space="preserve">, </w:t>
      </w:r>
      <w:r w:rsidRPr="0EF58C50" w:rsidR="007B5645">
        <w:rPr>
          <w:rFonts w:cs="Calibri" w:cstheme="minorAscii"/>
          <w:sz w:val="18"/>
          <w:szCs w:val="18"/>
        </w:rPr>
        <w:t>Operations Research Analysts (M, D)</w:t>
      </w:r>
    </w:p>
    <w:p w:rsidR="00605018" w:rsidP="0EF58C50" w:rsidRDefault="0067051E" w14:paraId="24DA84FC" w14:textId="77777777">
      <w:pPr>
        <w:spacing w:after="0" w:line="240" w:lineRule="auto"/>
        <w:ind w:left="360"/>
        <w:rPr>
          <w:rStyle w:val="Hyperlink"/>
          <w:rFonts w:cs="Calibri" w:cstheme="minorAscii"/>
          <w:sz w:val="18"/>
          <w:szCs w:val="18"/>
        </w:rPr>
      </w:pPr>
      <w:r w:rsidRPr="0EF58C50" w:rsidR="0067051E">
        <w:rPr>
          <w:rFonts w:cs="Calibri" w:cstheme="minorAscii"/>
          <w:sz w:val="18"/>
          <w:szCs w:val="18"/>
        </w:rPr>
        <w:t xml:space="preserve">Find more careers: </w:t>
      </w:r>
      <w:hyperlink r:id="R4c63a9ebf7ec4539">
        <w:r w:rsidRPr="0EF58C50" w:rsidR="0067051E">
          <w:rPr>
            <w:rStyle w:val="Hyperlink"/>
            <w:rFonts w:cs="Calibri" w:cstheme="minorAscii"/>
            <w:sz w:val="18"/>
            <w:szCs w:val="18"/>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EF58C50" w:rsidRDefault="00F76131" w14:paraId="4DFD6D98" w14:textId="53AD1370">
      <w:pPr>
        <w:tabs>
          <w:tab w:val="left" w:pos="900"/>
        </w:tabs>
        <w:spacing w:after="0" w:line="240" w:lineRule="auto"/>
        <w:ind w:left="360"/>
        <w:rPr>
          <w:rFonts w:cs="Calibri" w:cstheme="minorAscii"/>
          <w:color w:val="231F20"/>
          <w:w w:val="105"/>
          <w:sz w:val="18"/>
          <w:szCs w:val="18"/>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EF58C50" w:rsidR="00F76131">
        <w:rPr>
          <w:rFonts w:cs="Calibri" w:cstheme="minorAscii"/>
          <w:color w:val="231F20"/>
          <w:w w:val="105"/>
          <w:sz w:val="18"/>
          <w:szCs w:val="18"/>
        </w:rPr>
        <w:t>Financial aid</w:t>
      </w:r>
      <w:r w:rsidRPr="0EF58C50" w:rsidR="00F76131">
        <w:rPr>
          <w:rFonts w:cs="Calibri" w:cstheme="minorAscii"/>
          <w:color w:val="231F20"/>
          <w:w w:val="105"/>
          <w:sz w:val="18"/>
          <w:szCs w:val="18"/>
        </w:rPr>
        <w:t xml:space="preserve"> is </w:t>
      </w:r>
      <w:r w:rsidRPr="0EF58C50" w:rsidR="00F76131">
        <w:rPr>
          <w:rFonts w:cs="Calibri" w:cstheme="minorAscii"/>
          <w:color w:val="231F20"/>
          <w:w w:val="105"/>
          <w:sz w:val="18"/>
          <w:szCs w:val="18"/>
        </w:rPr>
        <w:t xml:space="preserve">determined</w:t>
      </w:r>
      <w:r w:rsidRPr="0EF58C50" w:rsidR="00F76131">
        <w:rPr>
          <w:rFonts w:cs="Calibri" w:cstheme="minorAscii"/>
          <w:color w:val="231F20"/>
          <w:w w:val="105"/>
          <w:sz w:val="18"/>
          <w:szCs w:val="18"/>
        </w:rPr>
        <w:t xml:space="preserve"> by the number of credit hours you take in a semester</w:t>
      </w:r>
      <w:r w:rsidRPr="0EF58C50" w:rsidR="00F76131">
        <w:rPr>
          <w:rFonts w:cs="Calibri" w:cstheme="minorAscii"/>
          <w:color w:val="231F20"/>
          <w:w w:val="105"/>
          <w:sz w:val="18"/>
          <w:szCs w:val="18"/>
        </w:rPr>
        <w:t xml:space="preserve">.  </w:t>
      </w:r>
      <w:r w:rsidRPr="0EF58C50" w:rsidR="00F76131">
        <w:rPr>
          <w:rFonts w:cs="Calibri" w:cstheme="minorAscii"/>
          <w:color w:val="231F20"/>
          <w:w w:val="105"/>
          <w:sz w:val="18"/>
          <w:szCs w:val="18"/>
        </w:rPr>
        <w:t xml:space="preserve">Maximize your financial aid by taking 12-15 units per semester</w:t>
      </w:r>
      <w:r w:rsidRPr="0EF58C50" w:rsidR="005731D7">
        <w:rPr>
          <w:rFonts w:cs="Calibri" w:cstheme="minorAscii"/>
          <w:color w:val="231F20"/>
          <w:w w:val="105"/>
          <w:sz w:val="18"/>
          <w:szCs w:val="18"/>
        </w:rPr>
        <w:t>.</w:t>
      </w:r>
    </w:p>
    <w:p w:rsidRPr="009D61FA" w:rsidR="00F76AA4" w:rsidP="000830AD" w:rsidRDefault="00AC4A21" w14:paraId="2DB28A19" w14:textId="44C0AEF4">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7370F9">
        <w:rPr>
          <w:b/>
          <w:bCs/>
          <w:i/>
          <w:iCs/>
          <w:sz w:val="24"/>
          <w:szCs w:val="24"/>
        </w:rPr>
        <w:t>6</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rsidTr="5BCD6CA9" w14:paraId="4A544594"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AA4" w:rsidP="003C689B" w:rsidRDefault="00F76AA4" w14:paraId="35689F59"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AA4" w:rsidP="003C689B" w:rsidRDefault="00F76AA4" w14:paraId="09B5F100"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AA4" w:rsidP="003C689B" w:rsidRDefault="00F76AA4" w14:paraId="23EB5469"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AA4" w:rsidP="003C689B" w:rsidRDefault="00F76AA4" w14:paraId="1611F798"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7B5645" w:rsidTr="5BCD6CA9" w14:paraId="2A6BCAF6"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B5645" w:rsidP="007B5645" w:rsidRDefault="007B5645" w14:paraId="1DFE23E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B5645" w:rsidR="007B5645" w:rsidP="007B5645" w:rsidRDefault="007B5645" w14:paraId="39B4D074" w14:textId="314510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bdr w:val="none" w:color="auto" w:sz="0" w:space="0" w:frame="1"/>
              </w:rPr>
              <w:t>CSIS-123A</w:t>
            </w:r>
          </w:p>
        </w:tc>
        <w:tc>
          <w:tcPr>
            <w:cnfStyle w:val="000001000000" w:firstRow="0" w:lastRow="0" w:firstColumn="0" w:lastColumn="0" w:oddVBand="0" w:evenVBand="1" w:oddHBand="0" w:evenHBand="0" w:firstRowFirstColumn="0" w:firstRowLastColumn="0" w:lastRowFirstColumn="0" w:lastRowLastColumn="0"/>
            <w:tcW w:w="5870" w:type="dxa"/>
            <w:tcMar/>
          </w:tcPr>
          <w:p w:rsidRPr="007B5645" w:rsidR="007B5645" w:rsidP="007B5645" w:rsidRDefault="007B5645" w14:paraId="68ADC310" w14:textId="4185B5B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rPr>
              <w:t>C++ Programming - Level 2</w:t>
            </w:r>
          </w:p>
        </w:tc>
        <w:tc>
          <w:tcPr>
            <w:cnfStyle w:val="000010000000" w:firstRow="0" w:lastRow="0" w:firstColumn="0" w:lastColumn="0" w:oddVBand="1" w:evenVBand="0" w:oddHBand="0" w:evenHBand="0" w:firstRowFirstColumn="0" w:firstRowLastColumn="0" w:lastRowFirstColumn="0" w:lastRowLastColumn="0"/>
            <w:tcW w:w="1313" w:type="dxa"/>
            <w:tcMar/>
          </w:tcPr>
          <w:p w:rsidRPr="007B5645" w:rsidR="007B5645" w:rsidP="007B5645" w:rsidRDefault="007B5645" w14:paraId="6D211D3E" w14:textId="4199E68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B5645">
              <w:rPr>
                <w:rFonts w:ascii="Calibri" w:hAnsi="Calibri" w:cs="Calibri"/>
                <w:color w:val="000000"/>
                <w:sz w:val="22"/>
                <w:szCs w:val="24"/>
              </w:rPr>
              <w:t>3</w:t>
            </w:r>
          </w:p>
        </w:tc>
      </w:tr>
      <w:tr w:rsidR="007B5645" w:rsidTr="5BCD6CA9" w14:paraId="6B9F8AD4"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CD74E2" w:rsidR="007B5645" w:rsidP="007B5645" w:rsidRDefault="007B5645" w14:paraId="04560787" w14:textId="77777777">
            <w:pPr>
              <w:pStyle w:val="TableParagraph"/>
              <w:spacing w:before="0"/>
              <w:ind w:right="101"/>
              <w:jc w:val="center"/>
              <w:rPr>
                <w:rFonts w:asciiTheme="minorHAnsi" w:hAnsiTheme="minorHAnsi" w:cstheme="minorHAnsi"/>
                <w:b w:val="0"/>
                <w:bCs w:val="0"/>
                <w:color w:val="AF2624"/>
                <w:sz w:val="22"/>
              </w:rPr>
            </w:pPr>
            <w:r w:rsidRPr="00CD74E2">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7B5645" w:rsidR="007B5645" w:rsidP="007B5645" w:rsidRDefault="007B5645" w14:paraId="736B7672" w14:textId="482DC53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7B5645" w:rsidR="007B5645" w:rsidP="5BCD6CA9" w:rsidRDefault="007B5645" w14:paraId="7CABDA4A" w14:textId="2AC9E92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5BCD6CA9" w:rsidR="64DA87E3">
              <w:rPr>
                <w:rFonts w:ascii="Calibri" w:hAnsi="Calibri" w:cs="Calibri"/>
                <w:color w:val="000000" w:themeColor="text1" w:themeTint="FF" w:themeShade="FF"/>
                <w:sz w:val="22"/>
                <w:szCs w:val="22"/>
              </w:rPr>
              <w:t>Biolog</w:t>
            </w:r>
            <w:r w:rsidRPr="5BCD6CA9" w:rsidR="007B5645">
              <w:rPr>
                <w:rFonts w:ascii="Calibri" w:hAnsi="Calibri" w:cs="Calibri"/>
                <w:color w:val="000000" w:themeColor="text1" w:themeTint="FF" w:themeShade="FF"/>
                <w:sz w:val="22"/>
                <w:szCs w:val="22"/>
              </w:rPr>
              <w:t>ical Anthropology</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7B5645" w:rsidR="007B5645" w:rsidP="007B5645" w:rsidRDefault="007B5645" w14:paraId="67E231DB" w14:textId="6D81BC3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bl>
    <w:p w:rsidRPr="009D61FA" w:rsidR="00F76131" w:rsidP="007B70DE" w:rsidRDefault="00F76131" w14:paraId="46C25BDD" w14:textId="49EDF6B6">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7B564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3C6DE7"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DA3E18" w:rsidTr="003C6DE7"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A3E18" w:rsidP="00DA3E18" w:rsidRDefault="00DA3E18"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A3E18" w:rsidR="00DA3E18" w:rsidP="00DA3E18" w:rsidRDefault="00DA3E18" w14:paraId="7D5599BC" w14:textId="59E8F4F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bdr w:val="none" w:color="auto" w:sz="0" w:space="0" w:frame="1"/>
              </w:rPr>
              <w:t>MATH-213</w:t>
            </w:r>
          </w:p>
        </w:tc>
        <w:tc>
          <w:tcPr>
            <w:tcW w:w="5870" w:type="dxa"/>
          </w:tcPr>
          <w:p w:rsidRPr="00DA3E18" w:rsidR="00DA3E18" w:rsidP="00DA3E18" w:rsidRDefault="00DA3E18" w14:paraId="57F7AEC4" w14:textId="19692EB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rPr>
              <w:t>Analytic Geometry and Calculus III</w:t>
            </w:r>
          </w:p>
        </w:tc>
        <w:tc>
          <w:tcPr>
            <w:tcW w:w="1313" w:type="dxa"/>
          </w:tcPr>
          <w:p w:rsidRPr="00DA3E18" w:rsidR="00DA3E18" w:rsidP="00DA3E18" w:rsidRDefault="00DA3E18" w14:paraId="53F87D94" w14:textId="054456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3E18">
              <w:rPr>
                <w:rFonts w:ascii="Calibri" w:hAnsi="Calibri" w:cs="Calibri"/>
                <w:color w:val="000000"/>
                <w:sz w:val="22"/>
                <w:szCs w:val="24"/>
              </w:rPr>
              <w:t>5</w:t>
            </w:r>
          </w:p>
        </w:tc>
      </w:tr>
      <w:tr w:rsidR="00DA3E18" w:rsidTr="003C6DE7"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A3E18" w:rsidP="00DA3E18" w:rsidRDefault="00DA3E18"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A3E18" w:rsidR="00DA3E18" w:rsidP="00DA3E18" w:rsidRDefault="00DA3E18" w14:paraId="1AADC63B" w14:textId="1835502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color="auto" w:sz="0" w:space="0" w:frame="1"/>
              </w:rPr>
              <w:t>PHY-201</w:t>
            </w:r>
          </w:p>
        </w:tc>
        <w:tc>
          <w:tcPr>
            <w:tcW w:w="5870" w:type="dxa"/>
          </w:tcPr>
          <w:p w:rsidRPr="00DA3E18" w:rsidR="00DA3E18" w:rsidP="00DA3E18" w:rsidRDefault="00DA3E18" w14:paraId="179A7923" w14:textId="2EC05AC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Mechanics and Wave Motion</w:t>
            </w:r>
          </w:p>
        </w:tc>
        <w:tc>
          <w:tcPr>
            <w:tcW w:w="1313" w:type="dxa"/>
          </w:tcPr>
          <w:p w:rsidRPr="00DA3E18" w:rsidR="00DA3E18" w:rsidP="00DA3E18" w:rsidRDefault="00DA3E18" w14:paraId="1C25F3EE" w14:textId="415EA08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4</w:t>
            </w:r>
          </w:p>
        </w:tc>
      </w:tr>
      <w:tr w:rsidR="00DA3E18" w:rsidTr="003C6DE7"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A3E18" w:rsidP="00DA3E18" w:rsidRDefault="00DA3E18"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DA3E18" w:rsidR="00DA3E18" w:rsidP="00DA3E18" w:rsidRDefault="00DA3E18" w14:paraId="09994A1B" w14:textId="57D6D9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color="auto" w:sz="0" w:space="0" w:frame="1"/>
              </w:rPr>
              <w:t>HIST-101</w:t>
            </w:r>
          </w:p>
        </w:tc>
        <w:tc>
          <w:tcPr>
            <w:tcW w:w="5870" w:type="dxa"/>
          </w:tcPr>
          <w:p w:rsidRPr="00DA3E18" w:rsidR="00DA3E18" w:rsidP="00DA3E18" w:rsidRDefault="00DA3E18" w14:paraId="58BCA94D" w14:textId="5B17193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 xml:space="preserve">Western Civilization to 1650 </w:t>
            </w:r>
          </w:p>
        </w:tc>
        <w:tc>
          <w:tcPr>
            <w:tcW w:w="1313" w:type="dxa"/>
          </w:tcPr>
          <w:p w:rsidRPr="00DA3E18" w:rsidR="00DA3E18" w:rsidP="00DA3E18" w:rsidRDefault="00DA3E18" w14:paraId="58B7D15A" w14:textId="44DE61C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3</w:t>
            </w:r>
          </w:p>
        </w:tc>
      </w:tr>
      <w:tr w:rsidR="00DA3E18" w:rsidTr="003C6DE7"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8E1CE1" w:rsidR="00DA3E18" w:rsidP="00DA3E18" w:rsidRDefault="00DA3E18"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shd w:val="clear" w:color="auto" w:fill="F2F2F2" w:themeFill="background1" w:themeFillShade="F2"/>
          </w:tcPr>
          <w:p w:rsidRPr="00DA3E18" w:rsidR="00DA3E18" w:rsidP="00DA3E18" w:rsidRDefault="00DA3E18" w14:paraId="24BDFB2F" w14:textId="758CBBB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color="auto" w:sz="0" w:space="0" w:frame="1"/>
              </w:rPr>
              <w:t>PHIL-101</w:t>
            </w:r>
          </w:p>
        </w:tc>
        <w:tc>
          <w:tcPr>
            <w:tcW w:w="5870" w:type="dxa"/>
            <w:shd w:val="clear" w:color="auto" w:fill="F2F2F2" w:themeFill="background1" w:themeFillShade="F2"/>
          </w:tcPr>
          <w:p w:rsidRPr="00DA3E18" w:rsidR="00DA3E18" w:rsidP="00DA3E18" w:rsidRDefault="00DA3E18" w14:paraId="275A0CDF" w14:textId="4B111BE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Introduction to Philosophy I</w:t>
            </w:r>
          </w:p>
        </w:tc>
        <w:tc>
          <w:tcPr>
            <w:tcW w:w="1313" w:type="dxa"/>
            <w:shd w:val="clear" w:color="auto" w:fill="F2F2F2" w:themeFill="background1" w:themeFillShade="F2"/>
          </w:tcPr>
          <w:p w:rsidRPr="00DA3E18" w:rsidR="00DA3E18" w:rsidP="00DA3E18" w:rsidRDefault="00DA3E18" w14:paraId="44AC95D6" w14:textId="58707B1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3</w:t>
            </w:r>
          </w:p>
        </w:tc>
      </w:tr>
    </w:tbl>
    <w:p w:rsidRPr="009D61FA" w:rsidR="00F76131" w:rsidP="007B70DE" w:rsidRDefault="00F76131" w14:paraId="7212A20C" w14:textId="32D2C62B">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7B5645">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46159BC0"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DA3E18" w:rsidTr="46159BC0"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A3E18" w:rsidP="00DA3E18" w:rsidRDefault="00DA3E18"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A3E18" w:rsidR="00DA3E18" w:rsidP="00DA3E18" w:rsidRDefault="00DA3E18" w14:paraId="39141659" w14:textId="036C3F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bdr w:val="none" w:color="auto" w:sz="0" w:space="0" w:frame="1"/>
              </w:rPr>
              <w:t>MATH-218</w:t>
            </w:r>
          </w:p>
        </w:tc>
        <w:tc>
          <w:tcPr>
            <w:cnfStyle w:val="000001000000" w:firstRow="0" w:lastRow="0" w:firstColumn="0" w:lastColumn="0" w:oddVBand="0" w:evenVBand="1" w:oddHBand="0" w:evenHBand="0" w:firstRowFirstColumn="0" w:firstRowLastColumn="0" w:lastRowFirstColumn="0" w:lastRowLastColumn="0"/>
            <w:tcW w:w="5870" w:type="dxa"/>
            <w:tcMar/>
          </w:tcPr>
          <w:p w:rsidRPr="00DA3E18" w:rsidR="00DA3E18" w:rsidP="00DA3E18" w:rsidRDefault="00DA3E18" w14:paraId="52AA2F38" w14:textId="1CFC543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rPr>
              <w:t>Linear Algebra </w:t>
            </w:r>
          </w:p>
        </w:tc>
        <w:tc>
          <w:tcPr>
            <w:cnfStyle w:val="000010000000" w:firstRow="0" w:lastRow="0" w:firstColumn="0" w:lastColumn="0" w:oddVBand="1" w:evenVBand="0" w:oddHBand="0" w:evenHBand="0" w:firstRowFirstColumn="0" w:firstRowLastColumn="0" w:lastRowFirstColumn="0" w:lastRowLastColumn="0"/>
            <w:tcW w:w="1313" w:type="dxa"/>
            <w:tcMar/>
          </w:tcPr>
          <w:p w:rsidRPr="00DA3E18" w:rsidR="00DA3E18" w:rsidP="00DA3E18" w:rsidRDefault="00DA3E18" w14:paraId="65E25DD8" w14:textId="6D2813F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3E18">
              <w:rPr>
                <w:rFonts w:ascii="Calibri" w:hAnsi="Calibri" w:cs="Calibri"/>
                <w:color w:val="000000"/>
                <w:sz w:val="22"/>
                <w:szCs w:val="24"/>
              </w:rPr>
              <w:t>3</w:t>
            </w:r>
          </w:p>
        </w:tc>
      </w:tr>
      <w:tr w:rsidR="00DA3E18" w:rsidTr="46159BC0"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A3E18" w:rsidP="00DA3E18" w:rsidRDefault="00DA3E18"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A3E18" w:rsidR="00DA3E18" w:rsidP="00DA3E18" w:rsidRDefault="00DA3E18" w14:paraId="6E237BC8" w14:textId="42C3B8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color="auto" w:sz="0" w:space="0" w:frame="1"/>
              </w:rPr>
              <w:t>PHY-202</w:t>
            </w:r>
          </w:p>
        </w:tc>
        <w:tc>
          <w:tcPr>
            <w:cnfStyle w:val="000001000000" w:firstRow="0" w:lastRow="0" w:firstColumn="0" w:lastColumn="0" w:oddVBand="0" w:evenVBand="1" w:oddHBand="0" w:evenHBand="0" w:firstRowFirstColumn="0" w:firstRowLastColumn="0" w:lastRowFirstColumn="0" w:lastRowLastColumn="0"/>
            <w:tcW w:w="5870" w:type="dxa"/>
            <w:tcMar/>
          </w:tcPr>
          <w:p w:rsidRPr="00DA3E18" w:rsidR="00DA3E18" w:rsidP="00DA3E18" w:rsidRDefault="00DA3E18" w14:paraId="6250AC6D" w14:textId="0CD9FE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Electricity and Magnetism</w:t>
            </w:r>
          </w:p>
        </w:tc>
        <w:tc>
          <w:tcPr>
            <w:cnfStyle w:val="000010000000" w:firstRow="0" w:lastRow="0" w:firstColumn="0" w:lastColumn="0" w:oddVBand="1" w:evenVBand="0" w:oddHBand="0" w:evenHBand="0" w:firstRowFirstColumn="0" w:firstRowLastColumn="0" w:lastRowFirstColumn="0" w:lastRowLastColumn="0"/>
            <w:tcW w:w="1313" w:type="dxa"/>
            <w:tcMar/>
          </w:tcPr>
          <w:p w:rsidRPr="00DA3E18" w:rsidR="00DA3E18" w:rsidP="00DA3E18" w:rsidRDefault="00DA3E18" w14:paraId="4BF3CCB4" w14:textId="746673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4</w:t>
            </w:r>
          </w:p>
        </w:tc>
      </w:tr>
      <w:tr w:rsidR="00DA3E18" w:rsidTr="46159BC0" w14:paraId="33F1B390"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A3E18" w:rsidP="00DA3E18" w:rsidRDefault="00DA3E18"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A3E18" w:rsidR="00DA3E18" w:rsidP="3D751D38" w:rsidRDefault="00DA3E18" w14:paraId="4C5D2692" w14:textId="1EA5EC8A">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3D751D38" w:rsidR="6EDF8898">
              <w:rPr>
                <w:rFonts w:ascii="Calibri" w:hAnsi="Calibri" w:eastAsia="Calibri" w:cs="Calibri"/>
                <w:b w:val="0"/>
                <w:bCs w:val="0"/>
                <w:i w:val="0"/>
                <w:iCs w:val="0"/>
                <w:caps w:val="0"/>
                <w:smallCaps w:val="0"/>
                <w:noProof w:val="0"/>
                <w:color w:val="000000" w:themeColor="text1" w:themeTint="FF" w:themeShade="FF"/>
                <w:sz w:val="22"/>
                <w:szCs w:val="22"/>
                <w:lang w:val="en-US"/>
              </w:rPr>
              <w:t>PS 103/ETHS 103,</w:t>
            </w:r>
          </w:p>
          <w:p w:rsidRPr="00DA3E18" w:rsidR="00DA3E18" w:rsidP="46159BC0" w:rsidRDefault="00DA3E18" w14:paraId="24A86276" w14:textId="6A659566">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46159BC0" w:rsidR="6EDF8898">
              <w:rPr>
                <w:rFonts w:ascii="Calibri" w:hAnsi="Calibri" w:eastAsia="Calibri" w:cs="Calibri"/>
                <w:b w:val="0"/>
                <w:bCs w:val="0"/>
                <w:i w:val="0"/>
                <w:iCs w:val="0"/>
                <w:caps w:val="0"/>
                <w:smallCaps w:val="0"/>
                <w:noProof w:val="0"/>
                <w:color w:val="000000" w:themeColor="text1" w:themeTint="FF" w:themeShade="FF"/>
                <w:sz w:val="22"/>
                <w:szCs w:val="22"/>
                <w:lang w:val="en-US"/>
              </w:rPr>
              <w:t>HIST 1</w:t>
            </w:r>
            <w:r w:rsidRPr="46159BC0" w:rsidR="0245A9E8">
              <w:rPr>
                <w:rFonts w:ascii="Calibri" w:hAnsi="Calibri" w:eastAsia="Calibri" w:cs="Calibri"/>
                <w:b w:val="0"/>
                <w:bCs w:val="0"/>
                <w:i w:val="0"/>
                <w:iCs w:val="0"/>
                <w:caps w:val="0"/>
                <w:smallCaps w:val="0"/>
                <w:noProof w:val="0"/>
                <w:color w:val="000000" w:themeColor="text1" w:themeTint="FF" w:themeShade="FF"/>
                <w:sz w:val="22"/>
                <w:szCs w:val="22"/>
                <w:lang w:val="en-US"/>
              </w:rPr>
              <w:t>60</w:t>
            </w:r>
            <w:r w:rsidRPr="46159BC0" w:rsidR="6EDF8898">
              <w:rPr>
                <w:rFonts w:ascii="Calibri" w:hAnsi="Calibri" w:eastAsia="Calibri" w:cs="Calibri"/>
                <w:b w:val="0"/>
                <w:bCs w:val="0"/>
                <w:i w:val="0"/>
                <w:iCs w:val="0"/>
                <w:caps w:val="0"/>
                <w:smallCaps w:val="0"/>
                <w:noProof w:val="0"/>
                <w:color w:val="000000" w:themeColor="text1" w:themeTint="FF" w:themeShade="FF"/>
                <w:sz w:val="22"/>
                <w:szCs w:val="22"/>
                <w:lang w:val="en-US"/>
              </w:rPr>
              <w:t>/ETHS 160,</w:t>
            </w:r>
          </w:p>
          <w:p w:rsidRPr="00DA3E18" w:rsidR="00DA3E18" w:rsidP="3D751D38" w:rsidRDefault="00DA3E18" w14:paraId="71CA2687" w14:textId="5A1294E9">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3D751D38" w:rsidR="6EDF8898">
              <w:rPr>
                <w:rFonts w:ascii="Calibri" w:hAnsi="Calibri" w:eastAsia="Calibri" w:cs="Calibri"/>
                <w:b w:val="0"/>
                <w:bCs w:val="0"/>
                <w:i w:val="0"/>
                <w:iCs w:val="0"/>
                <w:caps w:val="0"/>
                <w:smallCaps w:val="0"/>
                <w:noProof w:val="0"/>
                <w:color w:val="000000" w:themeColor="text1" w:themeTint="FF" w:themeShade="FF"/>
                <w:sz w:val="22"/>
                <w:szCs w:val="22"/>
                <w:lang w:val="en-US"/>
              </w:rPr>
              <w:t>LIT 240/ETHS 240,</w:t>
            </w:r>
          </w:p>
          <w:p w:rsidRPr="00DA3E18" w:rsidR="00DA3E18" w:rsidP="46159BC0" w:rsidRDefault="00DA3E18" w14:paraId="535893CB" w14:textId="4BC15825">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46159BC0" w:rsidR="6EDF8898">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46159BC0" w:rsidR="197634DD">
              <w:rPr>
                <w:rFonts w:ascii="Calibri" w:hAnsi="Calibri" w:eastAsia="Calibri" w:cs="Calibri"/>
                <w:b w:val="0"/>
                <w:bCs w:val="0"/>
                <w:i w:val="0"/>
                <w:iCs w:val="0"/>
                <w:caps w:val="0"/>
                <w:smallCaps w:val="0"/>
                <w:noProof w:val="0"/>
                <w:color w:val="000000" w:themeColor="text1" w:themeTint="FF" w:themeShade="FF"/>
                <w:sz w:val="22"/>
                <w:szCs w:val="22"/>
                <w:lang w:val="en-US"/>
              </w:rPr>
              <w:t>75</w:t>
            </w:r>
            <w:r w:rsidRPr="46159BC0" w:rsidR="6EDF8898">
              <w:rPr>
                <w:rFonts w:ascii="Calibri" w:hAnsi="Calibri" w:eastAsia="Calibri" w:cs="Calibri"/>
                <w:b w:val="0"/>
                <w:bCs w:val="0"/>
                <w:i w:val="0"/>
                <w:iCs w:val="0"/>
                <w:caps w:val="0"/>
                <w:smallCaps w:val="0"/>
                <w:noProof w:val="0"/>
                <w:color w:val="000000" w:themeColor="text1" w:themeTint="FF" w:themeShade="FF"/>
                <w:sz w:val="22"/>
                <w:szCs w:val="22"/>
                <w:lang w:val="en-US"/>
              </w:rPr>
              <w:t>/ETHS 275,</w:t>
            </w:r>
          </w:p>
          <w:p w:rsidRPr="00DA3E18" w:rsidR="00DA3E18" w:rsidP="3D751D38" w:rsidRDefault="00DA3E18" w14:paraId="7B8236AA" w14:textId="15CFE3AD">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3D751D38" w:rsidR="6EDF8898">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DA3E18" w:rsidR="00DA3E18" w:rsidP="46159BC0" w:rsidRDefault="00DA3E18" w14:paraId="394AF44D" w14:textId="037977FF">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46159BC0" w:rsidR="6EDF8898">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46159BC0" w:rsidR="16AEDE5C">
              <w:rPr>
                <w:rFonts w:ascii="Calibri" w:hAnsi="Calibri" w:eastAsia="Calibri" w:cs="Calibri"/>
                <w:b w:val="0"/>
                <w:bCs w:val="0"/>
                <w:i w:val="0"/>
                <w:iCs w:val="0"/>
                <w:caps w:val="0"/>
                <w:smallCaps w:val="0"/>
                <w:noProof w:val="0"/>
                <w:color w:val="000000" w:themeColor="text1" w:themeTint="FF" w:themeShade="FF"/>
                <w:sz w:val="22"/>
                <w:szCs w:val="22"/>
                <w:lang w:val="en-US"/>
              </w:rPr>
              <w:t>8</w:t>
            </w:r>
            <w:r w:rsidRPr="46159BC0" w:rsidR="6EDF8898">
              <w:rPr>
                <w:rFonts w:ascii="Calibri" w:hAnsi="Calibri" w:eastAsia="Calibri" w:cs="Calibri"/>
                <w:b w:val="0"/>
                <w:bCs w:val="0"/>
                <w:i w:val="0"/>
                <w:iCs w:val="0"/>
                <w:caps w:val="0"/>
                <w:smallCaps w:val="0"/>
                <w:noProof w:val="0"/>
                <w:color w:val="000000" w:themeColor="text1" w:themeTint="FF" w:themeShade="FF"/>
                <w:sz w:val="22"/>
                <w:szCs w:val="22"/>
                <w:lang w:val="en-US"/>
              </w:rPr>
              <w:t>0/ETHS 280</w:t>
            </w:r>
          </w:p>
        </w:tc>
        <w:tc>
          <w:tcPr>
            <w:cnfStyle w:val="000001000000" w:firstRow="0" w:lastRow="0" w:firstColumn="0" w:lastColumn="0" w:oddVBand="0" w:evenVBand="1" w:oddHBand="0" w:evenHBand="0" w:firstRowFirstColumn="0" w:firstRowLastColumn="0" w:lastRowFirstColumn="0" w:lastRowLastColumn="0"/>
            <w:tcW w:w="5870" w:type="dxa"/>
            <w:tcMar/>
          </w:tcPr>
          <w:p w:rsidRPr="00DA3E18" w:rsidR="00DA3E18" w:rsidP="3D751D38" w:rsidRDefault="00DA3E18" w14:paraId="7B4F0611" w14:textId="1B1EBD57">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3D751D38" w:rsidR="6EDF8898">
              <w:rPr>
                <w:rFonts w:ascii="Calibri" w:hAnsi="Calibri" w:eastAsia="Calibri" w:cs="Calibri"/>
                <w:b w:val="0"/>
                <w:bCs w:val="0"/>
                <w:i w:val="0"/>
                <w:iCs w:val="0"/>
                <w:caps w:val="0"/>
                <w:smallCaps w:val="0"/>
                <w:noProof w:val="0"/>
                <w:color w:val="000000" w:themeColor="text1" w:themeTint="FF" w:themeShade="FF"/>
                <w:sz w:val="22"/>
                <w:szCs w:val="22"/>
                <w:lang w:val="en-US"/>
              </w:rPr>
              <w:t>Ethnic Politics in America</w:t>
            </w:r>
          </w:p>
          <w:p w:rsidRPr="00DA3E18" w:rsidR="00DA3E18" w:rsidP="3D751D38" w:rsidRDefault="00DA3E18" w14:paraId="1011C63E" w14:textId="6D204B18">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3D751D38" w:rsidR="6EDF8898">
              <w:rPr>
                <w:rFonts w:ascii="Calibri" w:hAnsi="Calibri" w:eastAsia="Calibri" w:cs="Calibri"/>
                <w:b w:val="0"/>
                <w:bCs w:val="0"/>
                <w:i w:val="0"/>
                <w:iCs w:val="0"/>
                <w:caps w:val="0"/>
                <w:smallCaps w:val="0"/>
                <w:noProof w:val="0"/>
                <w:color w:val="000000" w:themeColor="text1" w:themeTint="FF" w:themeShade="FF"/>
                <w:sz w:val="22"/>
                <w:szCs w:val="22"/>
                <w:lang w:val="en-US"/>
              </w:rPr>
              <w:t>Black History in American Context</w:t>
            </w:r>
          </w:p>
          <w:p w:rsidRPr="00DA3E18" w:rsidR="00DA3E18" w:rsidP="3D751D38" w:rsidRDefault="00DA3E18" w14:paraId="2E0E92EE" w14:textId="7BB09015">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3D751D38" w:rsidR="6EDF889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American Indian Literature </w:t>
            </w:r>
          </w:p>
          <w:p w:rsidRPr="00DA3E18" w:rsidR="00DA3E18" w:rsidP="3D751D38" w:rsidRDefault="00DA3E18" w14:paraId="332FFEDF" w14:textId="25A12F3D">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3D751D38" w:rsidR="6EDF8898">
              <w:rPr>
                <w:rFonts w:ascii="Calibri" w:hAnsi="Calibri" w:eastAsia="Calibri" w:cs="Calibri"/>
                <w:b w:val="0"/>
                <w:bCs w:val="0"/>
                <w:i w:val="0"/>
                <w:iCs w:val="0"/>
                <w:caps w:val="0"/>
                <w:smallCaps w:val="0"/>
                <w:noProof w:val="0"/>
                <w:color w:val="000000" w:themeColor="text1" w:themeTint="FF" w:themeShade="FF"/>
                <w:sz w:val="22"/>
                <w:szCs w:val="22"/>
                <w:lang w:val="en-US"/>
              </w:rPr>
              <w:t>Latinx/Chicanx Literature</w:t>
            </w:r>
          </w:p>
          <w:p w:rsidRPr="00DA3E18" w:rsidR="00DA3E18" w:rsidP="3D751D38" w:rsidRDefault="00DA3E18" w14:paraId="31DA0C53" w14:textId="6335094F">
            <w:pPr>
              <w:spacing w:before="0" w:after="0" w:line="240" w:lineRule="auto"/>
              <w:ind w:left="-20" w:right="90"/>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DA3E18" w:rsidR="00DA3E18" w:rsidP="3D751D38" w:rsidRDefault="00DA3E18" w14:paraId="0B8B04D1" w14:textId="08D8B896">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3D751D38" w:rsidR="6EDF8898">
              <w:rPr>
                <w:rFonts w:ascii="Calibri" w:hAnsi="Calibri" w:eastAsia="Calibri" w:cs="Calibri"/>
                <w:b w:val="0"/>
                <w:bCs w:val="0"/>
                <w:i w:val="0"/>
                <w:iCs w:val="0"/>
                <w:caps w:val="0"/>
                <w:smallCaps w:val="0"/>
                <w:noProof w:val="0"/>
                <w:color w:val="000000" w:themeColor="text1" w:themeTint="FF" w:themeShade="FF"/>
                <w:sz w:val="22"/>
                <w:szCs w:val="22"/>
                <w:lang w:val="en-US"/>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DA3E18" w:rsidR="00DA3E18" w:rsidP="00DA3E18" w:rsidRDefault="00DA3E18" w14:paraId="6F448D68" w14:textId="2596057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3</w:t>
            </w:r>
          </w:p>
        </w:tc>
      </w:tr>
      <w:tr w:rsidR="00DA3E18" w:rsidTr="46159BC0"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8E1CE1" w:rsidR="00DA3E18" w:rsidP="00DA3E18" w:rsidRDefault="00DA3E18"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DA3E18" w:rsidR="00DA3E18" w:rsidP="00DA3E18" w:rsidRDefault="00DA3E18" w14:paraId="55DB989F" w14:textId="1ED05FF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color="auto" w:sz="0" w:space="0" w:frame="1"/>
              </w:rPr>
              <w:t>DAN-100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DA3E18" w:rsidR="00DA3E18" w:rsidP="00DA3E18" w:rsidRDefault="00DA3E18" w14:paraId="647AE633" w14:textId="7235384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History and Appreciation of Dance</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DA3E18" w:rsidR="00DA3E18" w:rsidP="00DA3E18" w:rsidRDefault="00DA3E18" w14:paraId="59DE1595" w14:textId="3BB8F44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004E59A3" w:rsidP="6E886B3A" w:rsidRDefault="004E59A3" w14:paraId="1CBC7C16" w14:textId="478911C6">
      <w:pPr>
        <w:pStyle w:val="Heading2"/>
        <w:ind w:left="360"/>
        <w:rPr>
          <w:rFonts w:ascii="Calibri" w:hAnsi="Calibri" w:cs="Calibri" w:asciiTheme="minorAscii" w:hAnsiTheme="minorAscii" w:cstheme="minorAscii"/>
          <w:b w:val="0"/>
          <w:bCs w:val="0"/>
          <w:sz w:val="18"/>
          <w:szCs w:val="18"/>
        </w:rPr>
      </w:pPr>
      <w:r w:rsidRPr="6E886B3A" w:rsidR="003C6DE7">
        <w:rPr>
          <w:rFonts w:ascii="Calibri" w:hAnsi="Calibri" w:cs="Calibri" w:asciiTheme="minorAscii" w:hAnsiTheme="minorAscii" w:cstheme="minorAscii"/>
          <w:sz w:val="18"/>
          <w:szCs w:val="18"/>
        </w:rPr>
        <w:t>Recommended</w:t>
      </w:r>
      <w:r w:rsidRPr="6E886B3A" w:rsidR="003C6DE7">
        <w:rPr>
          <w:rFonts w:ascii="Calibri" w:hAnsi="Calibri" w:cs="Calibri" w:asciiTheme="minorAscii" w:hAnsiTheme="minorAscii" w:cstheme="minorAscii"/>
          <w:b w:val="0"/>
          <w:bCs w:val="0"/>
          <w:sz w:val="18"/>
          <w:szCs w:val="18"/>
        </w:rPr>
        <w:t xml:space="preserve">: Students should take </w:t>
      </w:r>
      <w:proofErr w:type="gramStart"/>
      <w:r w:rsidRPr="6E886B3A" w:rsidR="003C6DE7">
        <w:rPr>
          <w:rFonts w:ascii="Calibri" w:hAnsi="Calibri" w:cs="Calibri" w:asciiTheme="minorAscii" w:hAnsiTheme="minorAscii" w:cstheme="minorAscii"/>
          <w:b w:val="0"/>
          <w:bCs w:val="0"/>
          <w:sz w:val="18"/>
          <w:szCs w:val="18"/>
        </w:rPr>
        <w:t>courses</w:t>
      </w:r>
      <w:proofErr w:type="gramEnd"/>
      <w:r w:rsidRPr="6E886B3A" w:rsidR="003C6DE7">
        <w:rPr>
          <w:rFonts w:ascii="Calibri" w:hAnsi="Calibri" w:cs="Calibri" w:asciiTheme="minorAscii" w:hAnsiTheme="minorAscii" w:cstheme="minorAscii"/>
          <w:b w:val="0"/>
          <w:bCs w:val="0"/>
          <w:sz w:val="18"/>
          <w:szCs w:val="18"/>
        </w:rPr>
        <w:t xml:space="preserve"> the summer before the Fall start of the semester.</w:t>
      </w:r>
    </w:p>
    <w:p w:rsidR="6E886B3A" w:rsidP="6E886B3A" w:rsidRDefault="6E886B3A" w14:paraId="559349CE" w14:textId="598E45F6">
      <w:pPr>
        <w:pStyle w:val="Heading2"/>
        <w:ind w:left="360"/>
        <w:rPr>
          <w:rFonts w:ascii="Calibri" w:hAnsi="Calibri" w:cs="Calibri" w:asciiTheme="minorAscii" w:hAnsiTheme="minorAscii" w:cstheme="minorAscii"/>
          <w:b w:val="0"/>
          <w:bCs w:val="0"/>
          <w:sz w:val="18"/>
          <w:szCs w:val="18"/>
        </w:rPr>
      </w:pPr>
    </w:p>
    <w:p w:rsidRPr="007B70DE" w:rsidR="0072641A" w:rsidP="003C6DE7" w:rsidRDefault="004E59A3" w14:paraId="62AD77F4" w14:textId="4D18DEF5">
      <w:pPr>
        <w:ind w:left="360"/>
        <w:rPr>
          <w:sz w:val="18"/>
          <w:szCs w:val="18"/>
        </w:rPr>
      </w:pPr>
      <w:r w:rsidRPr="6E886B3A" w:rsidR="004E59A3">
        <w:rPr>
          <w:rFonts w:cs="Calibri" w:cstheme="minorAscii"/>
          <w:b w:val="1"/>
          <w:bCs w:val="1"/>
          <w:sz w:val="18"/>
          <w:szCs w:val="18"/>
        </w:rPr>
        <w:t>Language Requirement:</w:t>
      </w:r>
      <w:r w:rsidRPr="6E886B3A" w:rsidR="004E59A3">
        <w:rPr>
          <w:rFonts w:cs="Calibri" w:cstheme="minorAscii"/>
          <w:sz w:val="18"/>
          <w:szCs w:val="18"/>
        </w:rPr>
        <w:t xml:space="preserve"> </w:t>
      </w:r>
      <w:r w:rsidRPr="6E886B3A" w:rsidR="004E59A3">
        <w:rPr>
          <w:rFonts w:cs="Calibri" w:cstheme="minorAscii"/>
          <w:sz w:val="18"/>
          <w:szCs w:val="18"/>
        </w:rPr>
        <w:t>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w:t>
      </w:r>
    </w:p>
    <w:p w:rsidR="16650566" w:rsidP="6E886B3A" w:rsidRDefault="16650566" w14:paraId="6B476896" w14:textId="171010B3">
      <w:pPr>
        <w:pStyle w:val="Normal"/>
        <w:ind w:left="360"/>
      </w:pPr>
      <w:r w:rsidRPr="6E886B3A" w:rsidR="16650566">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US"/>
        </w:rPr>
        <w:t xml:space="preserve">Although not an IGETC requirement, MSJC may certify completion of the CSU graduation requirement in U.S. History, Constitution and American Ideals with PS-101/101H and HIST-111/111H or HIST-112/112H. Courses used to meet this requirement may also be used to satisfy IGETC Subject Area 4 requirements. </w:t>
      </w:r>
      <w:r w:rsidRPr="6E886B3A" w:rsidR="16650566">
        <w:rPr>
          <w:rFonts w:ascii="Calibri" w:hAnsi="Calibri" w:eastAsia="Calibri" w:cs="Calibri"/>
          <w:noProof w:val="0"/>
          <w:sz w:val="18"/>
          <w:szCs w:val="18"/>
          <w:lang w:val="en-US"/>
        </w:rPr>
        <w:t xml:space="preserve"> </w:t>
      </w:r>
    </w:p>
    <w:p w:rsidRPr="00DB0AA6" w:rsidR="00F76AA4" w:rsidP="00605018" w:rsidRDefault="00F76AA4" w14:paraId="6885DCF5" w14:textId="51130B83">
      <w:pPr>
        <w:pStyle w:val="Heading10"/>
      </w:pPr>
      <w:r>
        <w:t>Work Experience</w:t>
      </w:r>
    </w:p>
    <w:p w:rsidRPr="007B5645" w:rsidR="00157999" w:rsidP="0EF58C50" w:rsidRDefault="00F76AA4" w14:paraId="3E8E5ADC" w14:textId="15F19690">
      <w:pPr>
        <w:spacing w:after="0"/>
        <w:ind w:left="360"/>
        <w:rPr>
          <w:rFonts w:cs="Calibri" w:cstheme="minorAscii"/>
          <w:sz w:val="18"/>
          <w:szCs w:val="18"/>
        </w:rPr>
      </w:pPr>
      <w:r w:rsidRPr="0EF58C50" w:rsidR="00F76AA4">
        <w:rPr>
          <w:rFonts w:cs="Calibri" w:cstheme="minorAscii"/>
          <w:sz w:val="18"/>
          <w:szCs w:val="18"/>
        </w:rPr>
        <w:t>Sign up for a special project or internship opportunity</w:t>
      </w:r>
      <w:r w:rsidRPr="0EF58C50" w:rsidR="00F76AA4">
        <w:rPr>
          <w:rFonts w:cs="Calibri" w:cstheme="minorAscii"/>
          <w:sz w:val="18"/>
          <w:szCs w:val="18"/>
        </w:rPr>
        <w:t xml:space="preserve">.  </w:t>
      </w:r>
      <w:r w:rsidRPr="0EF58C50" w:rsidR="00F76AA4">
        <w:rPr>
          <w:rFonts w:cs="Calibri" w:cstheme="minorAscii"/>
          <w:sz w:val="18"/>
          <w:szCs w:val="18"/>
        </w:rPr>
        <w:t xml:space="preserve">Gain </w:t>
      </w:r>
      <w:hyperlink r:id="Rb3ff56c7ba2640ee">
        <w:r w:rsidRPr="0EF58C50" w:rsidR="00F76AA4">
          <w:rPr>
            <w:rStyle w:val="Hyperlink"/>
            <w:rFonts w:cs="Calibri" w:cstheme="minorAscii"/>
            <w:sz w:val="18"/>
            <w:szCs w:val="18"/>
          </w:rPr>
          <w:t>work experience</w:t>
        </w:r>
      </w:hyperlink>
      <w:r w:rsidRPr="0EF58C50" w:rsidR="00F76AA4">
        <w:rPr>
          <w:rFonts w:cs="Calibri" w:cstheme="minorAscii"/>
          <w:sz w:val="18"/>
          <w:szCs w:val="18"/>
        </w:rPr>
        <w:t xml:space="preserve"> and earn credits.</w:t>
      </w:r>
    </w:p>
    <w:p w:rsidR="007B5645" w:rsidP="007B5645" w:rsidRDefault="007B5645" w14:paraId="0CA432EC" w14:textId="77777777">
      <w:pPr>
        <w:pStyle w:val="Heading10"/>
      </w:pPr>
      <w:r>
        <w:t>Scheduling Notes</w:t>
      </w:r>
    </w:p>
    <w:p w:rsidRPr="00F43349" w:rsidR="007B5645" w:rsidP="0EF58C50" w:rsidRDefault="007B5645" w14:paraId="12423BD0" w14:textId="1EAA8926">
      <w:pPr>
        <w:spacing w:after="0"/>
        <w:ind w:left="360"/>
        <w:rPr>
          <w:rFonts w:cs="Calibri" w:cstheme="minorAscii"/>
          <w:sz w:val="18"/>
          <w:szCs w:val="18"/>
        </w:rPr>
      </w:pPr>
      <w:r w:rsidRPr="0EF58C50" w:rsidR="007B5645">
        <w:rPr>
          <w:rFonts w:cs="Calibri" w:cstheme="minorAscii"/>
          <w:sz w:val="18"/>
          <w:szCs w:val="18"/>
        </w:rPr>
        <w:t xml:space="preserve">Spread out your class times throughout the week so </w:t>
      </w:r>
      <w:r w:rsidRPr="0EF58C50" w:rsidR="007B5645">
        <w:rPr>
          <w:rFonts w:cs="Calibri" w:cstheme="minorAscii"/>
          <w:sz w:val="18"/>
          <w:szCs w:val="18"/>
        </w:rPr>
        <w:t>you're</w:t>
      </w:r>
      <w:r w:rsidRPr="0EF58C50" w:rsidR="007B5645">
        <w:rPr>
          <w:rFonts w:cs="Calibri" w:cstheme="minorAscii"/>
          <w:sz w:val="18"/>
          <w:szCs w:val="18"/>
        </w:rPr>
        <w:t xml:space="preserve"> not overloaded with back-to-back classes. </w:t>
      </w:r>
      <w:r w:rsidRPr="0EF58C50" w:rsidR="007B5645">
        <w:rPr>
          <w:rFonts w:cs="Calibri" w:cstheme="minorAscii"/>
          <w:sz w:val="18"/>
          <w:szCs w:val="18"/>
        </w:rPr>
        <w:t>You'll</w:t>
      </w:r>
      <w:r w:rsidRPr="0EF58C50" w:rsidR="007B5645">
        <w:rPr>
          <w:rFonts w:cs="Calibri" w:cstheme="minorAscii"/>
          <w:sz w:val="18"/>
          <w:szCs w:val="18"/>
        </w:rPr>
        <w:t xml:space="preserve"> want </w:t>
      </w:r>
      <w:r w:rsidRPr="0EF58C50" w:rsidR="007B5645">
        <w:rPr>
          <w:rFonts w:cs="Calibri" w:cstheme="minorAscii"/>
          <w:sz w:val="18"/>
          <w:szCs w:val="18"/>
        </w:rPr>
        <w:t>be</w:t>
      </w:r>
      <w:r w:rsidRPr="0EF58C50" w:rsidR="007B5645">
        <w:rPr>
          <w:rFonts w:cs="Calibri" w:cstheme="minorAscii"/>
          <w:sz w:val="18"/>
          <w:szCs w:val="18"/>
        </w:rPr>
        <w:t xml:space="preserve"> able to make it to your instructor's office hours before or after class.</w:t>
      </w:r>
    </w:p>
    <w:p w:rsidR="007B5645" w:rsidP="007B5645" w:rsidRDefault="007B5645" w14:paraId="64938B21" w14:textId="77777777">
      <w:pPr>
        <w:pStyle w:val="Heading10"/>
      </w:pPr>
      <w:r>
        <w:t>Helpful Hints</w:t>
      </w:r>
    </w:p>
    <w:p w:rsidRPr="007B5645" w:rsidR="007B5645" w:rsidP="0EF58C50" w:rsidRDefault="007B5645" w14:paraId="7029BF7E" w14:textId="6A862BD5">
      <w:pPr>
        <w:spacing w:after="0"/>
        <w:ind w:left="360"/>
        <w:rPr>
          <w:rStyle w:val="Hyperlink"/>
          <w:rFonts w:cs="Calibri" w:cstheme="minorAscii"/>
          <w:color w:val="auto"/>
          <w:sz w:val="18"/>
          <w:szCs w:val="18"/>
          <w:u w:val="none"/>
        </w:rPr>
      </w:pPr>
      <w:r w:rsidRPr="0EF58C50" w:rsidR="007B5645">
        <w:rPr>
          <w:rFonts w:cs="Calibri" w:cstheme="minorAscii"/>
          <w:sz w:val="18"/>
          <w:szCs w:val="18"/>
        </w:rPr>
        <w:t xml:space="preserve">Use recency to your advantage! Attempting your </w:t>
      </w:r>
      <w:r w:rsidRPr="0EF58C50" w:rsidR="007B5645">
        <w:rPr>
          <w:rFonts w:cs="Calibri" w:cstheme="minorAscii"/>
          <w:sz w:val="18"/>
          <w:szCs w:val="18"/>
        </w:rPr>
        <w:t>homework</w:t>
      </w:r>
      <w:r w:rsidRPr="0EF58C50" w:rsidR="007B5645">
        <w:rPr>
          <w:rFonts w:cs="Calibri" w:cstheme="minorAscii"/>
          <w:sz w:val="18"/>
          <w:szCs w:val="18"/>
        </w:rPr>
        <w:t xml:space="preserve"> the same day as your lecture will help you apply what you just learned.</w:t>
      </w:r>
      <w:r w:rsidRPr="0EF58C50" w:rsidR="003C6DE7">
        <w:rPr>
          <w:rFonts w:cs="Calibri" w:cstheme="minorAscii"/>
          <w:sz w:val="18"/>
          <w:szCs w:val="18"/>
        </w:rPr>
        <w:t xml:space="preserve"> </w:t>
      </w:r>
      <w:r w:rsidRPr="0EF58C50" w:rsidR="007B5645">
        <w:rPr>
          <w:rFonts w:cs="Calibri" w:cstheme="minorAscii"/>
          <w:sz w:val="18"/>
          <w:szCs w:val="18"/>
        </w:rPr>
        <w:t xml:space="preserve">Consider taking honors courses. In addition to looking great on your transcript, </w:t>
      </w:r>
      <w:r w:rsidRPr="0EF58C50" w:rsidR="007B5645">
        <w:rPr>
          <w:rFonts w:cs="Calibri" w:cstheme="minorAscii"/>
          <w:sz w:val="18"/>
          <w:szCs w:val="18"/>
        </w:rPr>
        <w:t>you'll</w:t>
      </w:r>
      <w:r w:rsidRPr="0EF58C50" w:rsidR="007B5645">
        <w:rPr>
          <w:rFonts w:cs="Calibri" w:cstheme="minorAscii"/>
          <w:sz w:val="18"/>
          <w:szCs w:val="18"/>
        </w:rPr>
        <w:t xml:space="preserve"> be extra prepared for your upper division coursework.</w:t>
      </w:r>
    </w:p>
    <w:sectPr w:rsidRPr="007B5645" w:rsidR="007B5645"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12F8" w:rsidP="00DF2F19" w:rsidRDefault="00A312F8" w14:paraId="1934C21A" w14:textId="77777777">
      <w:pPr>
        <w:spacing w:after="0" w:line="240" w:lineRule="auto"/>
      </w:pPr>
      <w:r>
        <w:separator/>
      </w:r>
    </w:p>
  </w:endnote>
  <w:endnote w:type="continuationSeparator" w:id="0">
    <w:p w:rsidR="00A312F8" w:rsidP="00DF2F19" w:rsidRDefault="00A312F8" w14:paraId="62ACF68F" w14:textId="77777777">
      <w:pPr>
        <w:spacing w:after="0" w:line="240" w:lineRule="auto"/>
      </w:pPr>
      <w:r>
        <w:continuationSeparator/>
      </w:r>
    </w:p>
  </w:endnote>
  <w:endnote w:type="continuationNotice" w:id="1">
    <w:p w:rsidR="00A312F8" w:rsidRDefault="00A312F8" w14:paraId="462BDEA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0F60" w:rsidRDefault="00C50F60" w14:paraId="5F0C8C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12F8" w:rsidP="00DF2F19" w:rsidRDefault="00A312F8" w14:paraId="612231E9" w14:textId="77777777">
      <w:pPr>
        <w:spacing w:after="0" w:line="240" w:lineRule="auto"/>
      </w:pPr>
      <w:r>
        <w:separator/>
      </w:r>
    </w:p>
  </w:footnote>
  <w:footnote w:type="continuationSeparator" w:id="0">
    <w:p w:rsidR="00A312F8" w:rsidP="00DF2F19" w:rsidRDefault="00A312F8" w14:paraId="239433DA" w14:textId="77777777">
      <w:pPr>
        <w:spacing w:after="0" w:line="240" w:lineRule="auto"/>
      </w:pPr>
      <w:r>
        <w:continuationSeparator/>
      </w:r>
    </w:p>
  </w:footnote>
  <w:footnote w:type="continuationNotice" w:id="1">
    <w:p w:rsidR="00A312F8" w:rsidRDefault="00A312F8" w14:paraId="1D2882B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0F60" w:rsidRDefault="00C50F60" w14:paraId="5BA9E8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0F60" w:rsidRDefault="00C50F60" w14:paraId="7C5BAA6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7F13D142">
    <w:pPr>
      <w:spacing w:after="0" w:line="240" w:lineRule="auto"/>
      <w:rPr>
        <w:rFonts w:ascii="Gill Sans MT" w:hAnsi="Gill Sans MT" w:cs="Times New Roman"/>
        <w:caps w:val="1"/>
        <w:sz w:val="40"/>
        <w:szCs w:val="40"/>
      </w:rPr>
    </w:pPr>
    <w:r w:rsidRPr="31525E1E" w:rsidR="31525E1E">
      <w:rPr>
        <w:rFonts w:ascii="Gill Sans MT" w:hAnsi="Gill Sans MT" w:cs="Times New Roman"/>
        <w:b w:val="1"/>
        <w:bCs w:val="1"/>
        <w:caps w:val="1"/>
        <w:color w:val="AF2624"/>
        <w:sz w:val="40"/>
        <w:szCs w:val="40"/>
      </w:rPr>
      <w:t>Program</w:t>
    </w:r>
    <w:r w:rsidRPr="31525E1E" w:rsidR="31525E1E">
      <w:rPr>
        <w:rFonts w:ascii="Gill Sans MT" w:hAnsi="Gill Sans MT" w:cs="Times New Roman"/>
        <w:caps w:val="1"/>
        <w:sz w:val="40"/>
        <w:szCs w:val="40"/>
      </w:rPr>
      <w:t xml:space="preserve"> Map</w:t>
    </w:r>
    <w:r w:rsidRPr="31525E1E" w:rsidR="31525E1E">
      <w:rPr>
        <w:rFonts w:ascii="Gill Sans MT" w:hAnsi="Gill Sans MT" w:cs="Times New Roman"/>
        <w:caps w:val="1"/>
        <w:sz w:val="40"/>
        <w:szCs w:val="40"/>
      </w:rPr>
      <w:t xml:space="preserve">: Catalog year: </w:t>
    </w:r>
    <w:r w:rsidRPr="31525E1E" w:rsidR="31525E1E">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C6DE7"/>
    <w:rsid w:val="003E0C2B"/>
    <w:rsid w:val="003E2989"/>
    <w:rsid w:val="003F66AE"/>
    <w:rsid w:val="0041183C"/>
    <w:rsid w:val="00425E40"/>
    <w:rsid w:val="0043300A"/>
    <w:rsid w:val="00442F57"/>
    <w:rsid w:val="00443620"/>
    <w:rsid w:val="00463DFA"/>
    <w:rsid w:val="00465C68"/>
    <w:rsid w:val="00466BD3"/>
    <w:rsid w:val="00473F81"/>
    <w:rsid w:val="0047668B"/>
    <w:rsid w:val="00486099"/>
    <w:rsid w:val="004943DF"/>
    <w:rsid w:val="004C0B32"/>
    <w:rsid w:val="004D1BEE"/>
    <w:rsid w:val="004E59A3"/>
    <w:rsid w:val="005153D2"/>
    <w:rsid w:val="00521B03"/>
    <w:rsid w:val="00522317"/>
    <w:rsid w:val="00570DC3"/>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184E"/>
    <w:rsid w:val="006F4815"/>
    <w:rsid w:val="007050D6"/>
    <w:rsid w:val="007125B4"/>
    <w:rsid w:val="0072641A"/>
    <w:rsid w:val="0073353B"/>
    <w:rsid w:val="007370F9"/>
    <w:rsid w:val="00756FE3"/>
    <w:rsid w:val="0079066E"/>
    <w:rsid w:val="00793168"/>
    <w:rsid w:val="00796896"/>
    <w:rsid w:val="00797A06"/>
    <w:rsid w:val="007B5645"/>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591A"/>
    <w:rsid w:val="00A1726D"/>
    <w:rsid w:val="00A312F8"/>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50F60"/>
    <w:rsid w:val="00C92013"/>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3E18"/>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0C87"/>
    <w:rsid w:val="00FC26ED"/>
    <w:rsid w:val="00FC3922"/>
    <w:rsid w:val="00FD7189"/>
    <w:rsid w:val="00FE5239"/>
    <w:rsid w:val="0245A9E8"/>
    <w:rsid w:val="0EF58C50"/>
    <w:rsid w:val="11BBB580"/>
    <w:rsid w:val="16650566"/>
    <w:rsid w:val="16AEDE5C"/>
    <w:rsid w:val="197634DD"/>
    <w:rsid w:val="1A36EEDA"/>
    <w:rsid w:val="2D22B454"/>
    <w:rsid w:val="31525E1E"/>
    <w:rsid w:val="3D751D38"/>
    <w:rsid w:val="431B3B6B"/>
    <w:rsid w:val="46159BC0"/>
    <w:rsid w:val="4B7E1E00"/>
    <w:rsid w:val="5416EFCB"/>
    <w:rsid w:val="5BCD6CA9"/>
    <w:rsid w:val="64DA87E3"/>
    <w:rsid w:val="669C1737"/>
    <w:rsid w:val="6E886B3A"/>
    <w:rsid w:val="6EDF8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nam12.safelinks.protection.outlook.com/?url=https%3A%2F%2Fwww.msjc.edu%2Fhub%2F&amp;data=05%7C01%7Cmbasgall%40msjc.edu%7C00671a05705e42bdeb1608db5b3ae60f%7C5fbf5385e264415f8989a6bdac9eadd3%7C0%7C0%7C638204080773150618%7CUnknown%7CTWFpbGZsb3d8eyJWIjoiMC4wLjAwMDAiLCJQIjoiV2luMzIiLCJBTiI6Ik1haWwiLCJXVCI6Mn0%3D%7C3000%7C%7C%7C&amp;sdata=9Ex3X%2BRrsmq8ElINt4fc52T6Qj4sUd5Z9Umr8EokHlQ%3D&amp;reserved=0" TargetMode="External" Id="R3a314fe673c64b19" /><Relationship Type="http://schemas.openxmlformats.org/officeDocument/2006/relationships/hyperlink" Target="https://catalog.msjc.edu/instructional-programs/" TargetMode="External" Id="R8d335b2f83f84eb1" /><Relationship Type="http://schemas.openxmlformats.org/officeDocument/2006/relationships/hyperlink" Target="http://msjc.emsicc.com" TargetMode="External" Id="R4c63a9ebf7ec4539" /><Relationship Type="http://schemas.openxmlformats.org/officeDocument/2006/relationships/hyperlink" Target="https://msjc.edu/careereducation/cwee/index.html" TargetMode="External" Id="Rb3ff56c7ba2640ee"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MATH_CSIS_AST_UC</dc:title>
  <dc:subject/>
  <dc:creator>Rhonda Nishimoto</dc:creator>
  <keywords/>
  <dc:description/>
  <lastModifiedBy>Meghan Basgall</lastModifiedBy>
  <revision>9</revision>
  <dcterms:created xsi:type="dcterms:W3CDTF">2021-02-24T21:11:00.0000000Z</dcterms:created>
  <dcterms:modified xsi:type="dcterms:W3CDTF">2023-05-24T16:42:32.8201517Z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